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4956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28F363F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B20C5BD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34E95A3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08CF6DFA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8BAC88B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0AC433A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F733969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54803BF" w14:textId="77777777" w:rsidR="00D70E37" w:rsidRPr="002C3FE3" w:rsidRDefault="00D70E37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Об утверждении Программы профилактики </w:t>
      </w:r>
    </w:p>
    <w:p w14:paraId="06C4672B" w14:textId="77777777" w:rsidR="00D70E37" w:rsidRPr="002C3FE3" w:rsidRDefault="00D70E37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рисков причинения вреда (ущерба) </w:t>
      </w:r>
    </w:p>
    <w:p w14:paraId="37B6999D" w14:textId="77777777" w:rsidR="00D70E37" w:rsidRPr="002C3FE3" w:rsidRDefault="00D70E37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охраняемым законом ценностям при </w:t>
      </w:r>
    </w:p>
    <w:p w14:paraId="691EAA97" w14:textId="77777777" w:rsidR="004C2DB6" w:rsidRDefault="00D70E37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осуществлении регионального </w:t>
      </w:r>
      <w:r w:rsidR="004C2DB6">
        <w:rPr>
          <w:rFonts w:ascii="Times New Roman" w:hAnsi="Times New Roman" w:cs="Times New Roman"/>
          <w:i/>
          <w:iCs/>
          <w:sz w:val="26"/>
          <w:szCs w:val="26"/>
        </w:rPr>
        <w:t>государственного</w:t>
      </w:r>
    </w:p>
    <w:p w14:paraId="1123AD9F" w14:textId="70D3E872" w:rsidR="008764A0" w:rsidRPr="007F5463" w:rsidRDefault="00D70E37" w:rsidP="008764A0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экологического </w:t>
      </w:r>
      <w:r w:rsidR="008764A0">
        <w:rPr>
          <w:rFonts w:ascii="Times New Roman" w:hAnsi="Times New Roman" w:cs="Times New Roman"/>
          <w:i/>
          <w:iCs/>
          <w:sz w:val="26"/>
          <w:szCs w:val="26"/>
        </w:rPr>
        <w:t>(контроля) надзора</w:t>
      </w: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37377C79" w14:textId="7A878B1C" w:rsidR="00D70E37" w:rsidRPr="007F5463" w:rsidRDefault="00D70E37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7F5463">
        <w:rPr>
          <w:rFonts w:ascii="Times New Roman" w:hAnsi="Times New Roman" w:cs="Times New Roman"/>
          <w:i/>
          <w:iCs/>
          <w:sz w:val="26"/>
          <w:szCs w:val="26"/>
        </w:rPr>
        <w:t>на 2022</w:t>
      </w:r>
    </w:p>
    <w:p w14:paraId="66AEF942" w14:textId="77777777" w:rsidR="00D70E37" w:rsidRDefault="00D70E37" w:rsidP="00D70E3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3114F">
        <w:rPr>
          <w:rFonts w:ascii="Times New Roman" w:hAnsi="Times New Roman" w:cs="Times New Roman"/>
          <w:sz w:val="27"/>
          <w:szCs w:val="27"/>
        </w:rPr>
        <w:t xml:space="preserve">      </w:t>
      </w:r>
    </w:p>
    <w:p w14:paraId="619D47DE" w14:textId="77777777" w:rsidR="00D70E37" w:rsidRDefault="00D70E37" w:rsidP="00D70E3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69DB0941" w14:textId="04E405B4" w:rsidR="00D70E37" w:rsidRPr="0013114F" w:rsidRDefault="00D70E37" w:rsidP="00D70E3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3114F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>
        <w:rPr>
          <w:rFonts w:ascii="Times New Roman" w:hAnsi="Times New Roman" w:cs="Times New Roman"/>
          <w:sz w:val="27"/>
          <w:szCs w:val="27"/>
        </w:rPr>
        <w:t xml:space="preserve">со </w:t>
      </w:r>
      <w:r w:rsidRPr="0013114F">
        <w:rPr>
          <w:rFonts w:ascii="Times New Roman" w:hAnsi="Times New Roman" w:cs="Times New Roman"/>
          <w:sz w:val="27"/>
          <w:szCs w:val="27"/>
        </w:rPr>
        <w:t>стать</w:t>
      </w:r>
      <w:r>
        <w:rPr>
          <w:rFonts w:ascii="Times New Roman" w:hAnsi="Times New Roman" w:cs="Times New Roman"/>
          <w:sz w:val="27"/>
          <w:szCs w:val="27"/>
        </w:rPr>
        <w:t>ей 44</w:t>
      </w:r>
      <w:r w:rsidRPr="0013114F">
        <w:rPr>
          <w:rFonts w:ascii="Times New Roman" w:hAnsi="Times New Roman" w:cs="Times New Roman"/>
          <w:sz w:val="27"/>
          <w:szCs w:val="27"/>
        </w:rPr>
        <w:t xml:space="preserve"> Федерального закона от </w:t>
      </w:r>
      <w:r>
        <w:rPr>
          <w:rFonts w:ascii="Times New Roman" w:hAnsi="Times New Roman" w:cs="Times New Roman"/>
          <w:sz w:val="27"/>
          <w:szCs w:val="27"/>
        </w:rPr>
        <w:t xml:space="preserve">31 июля </w:t>
      </w:r>
      <w:r w:rsidRPr="0013114F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 года</w:t>
      </w:r>
      <w:r w:rsidRPr="0013114F">
        <w:rPr>
          <w:rFonts w:ascii="Times New Roman" w:hAnsi="Times New Roman" w:cs="Times New Roman"/>
          <w:sz w:val="27"/>
          <w:szCs w:val="27"/>
        </w:rPr>
        <w:t xml:space="preserve"> № 2</w:t>
      </w:r>
      <w:r>
        <w:rPr>
          <w:rFonts w:ascii="Times New Roman" w:hAnsi="Times New Roman" w:cs="Times New Roman"/>
          <w:sz w:val="27"/>
          <w:szCs w:val="27"/>
        </w:rPr>
        <w:t>48</w:t>
      </w:r>
      <w:r w:rsidRPr="0013114F">
        <w:rPr>
          <w:rFonts w:ascii="Times New Roman" w:hAnsi="Times New Roman" w:cs="Times New Roman"/>
          <w:sz w:val="27"/>
          <w:szCs w:val="27"/>
        </w:rPr>
        <w:t>–ФЗ «О государственно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13114F">
        <w:rPr>
          <w:rFonts w:ascii="Times New Roman" w:hAnsi="Times New Roman" w:cs="Times New Roman"/>
          <w:sz w:val="27"/>
          <w:szCs w:val="27"/>
        </w:rPr>
        <w:t xml:space="preserve"> контрол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13114F">
        <w:rPr>
          <w:rFonts w:ascii="Times New Roman" w:hAnsi="Times New Roman" w:cs="Times New Roman"/>
          <w:sz w:val="27"/>
          <w:szCs w:val="27"/>
        </w:rPr>
        <w:t xml:space="preserve"> (надзора) и муниципально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13114F">
        <w:rPr>
          <w:rFonts w:ascii="Times New Roman" w:hAnsi="Times New Roman" w:cs="Times New Roman"/>
          <w:sz w:val="27"/>
          <w:szCs w:val="27"/>
        </w:rPr>
        <w:t xml:space="preserve"> контрол</w:t>
      </w:r>
      <w:r>
        <w:rPr>
          <w:rFonts w:ascii="Times New Roman" w:hAnsi="Times New Roman" w:cs="Times New Roman"/>
          <w:sz w:val="27"/>
          <w:szCs w:val="27"/>
        </w:rPr>
        <w:t>е в Российской Федерации</w:t>
      </w:r>
      <w:r w:rsidRPr="0013114F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повышению информированности о способах их соблюдения</w:t>
      </w:r>
    </w:p>
    <w:p w14:paraId="12FEFB40" w14:textId="77777777" w:rsidR="00D70E37" w:rsidRPr="0013114F" w:rsidRDefault="00D70E37" w:rsidP="00D70E37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5AF98AA9" w14:textId="77777777" w:rsidR="00D70E37" w:rsidRPr="0013114F" w:rsidRDefault="00D70E37" w:rsidP="00D70E3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13114F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14:paraId="32494904" w14:textId="77777777" w:rsidR="00D70E37" w:rsidRPr="0013114F" w:rsidRDefault="00D70E37" w:rsidP="00D70E37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14:paraId="4082ED34" w14:textId="451A5A32" w:rsidR="00D70E37" w:rsidRDefault="00D70E37" w:rsidP="00D70E3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2577">
        <w:rPr>
          <w:rFonts w:ascii="Times New Roman" w:hAnsi="Times New Roman" w:cs="Times New Roman"/>
          <w:sz w:val="27"/>
          <w:szCs w:val="27"/>
        </w:rPr>
        <w:t>1.</w:t>
      </w:r>
      <w:r w:rsidRPr="00912577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Утвердить Программу профилактики рисков причинения вреда (ущерба) охраняемым законом ценностям</w:t>
      </w:r>
      <w:r w:rsidRPr="0013114F">
        <w:rPr>
          <w:rFonts w:ascii="Times New Roman" w:hAnsi="Times New Roman" w:cs="Times New Roman"/>
          <w:sz w:val="27"/>
          <w:szCs w:val="27"/>
        </w:rPr>
        <w:t xml:space="preserve"> </w:t>
      </w:r>
      <w:r w:rsidRPr="0013114F">
        <w:rPr>
          <w:rFonts w:ascii="Times New Roman" w:eastAsia="Calibri" w:hAnsi="Times New Roman" w:cs="Times New Roman"/>
          <w:sz w:val="27"/>
          <w:szCs w:val="27"/>
        </w:rPr>
        <w:t xml:space="preserve">при осуществлении регионального государственного экологического </w:t>
      </w:r>
      <w:r w:rsidR="008764A0">
        <w:rPr>
          <w:rFonts w:ascii="Times New Roman" w:eastAsia="Calibri" w:hAnsi="Times New Roman" w:cs="Times New Roman"/>
          <w:sz w:val="27"/>
          <w:szCs w:val="27"/>
        </w:rPr>
        <w:t>контроля (</w:t>
      </w:r>
      <w:r w:rsidRPr="0013114F">
        <w:rPr>
          <w:rFonts w:ascii="Times New Roman" w:eastAsia="Calibri" w:hAnsi="Times New Roman" w:cs="Times New Roman"/>
          <w:sz w:val="27"/>
          <w:szCs w:val="27"/>
        </w:rPr>
        <w:t>надзора</w:t>
      </w:r>
      <w:r w:rsidR="008764A0">
        <w:rPr>
          <w:rFonts w:ascii="Times New Roman" w:eastAsia="Calibri" w:hAnsi="Times New Roman" w:cs="Times New Roman"/>
          <w:sz w:val="27"/>
          <w:szCs w:val="27"/>
        </w:rPr>
        <w:t>)</w:t>
      </w:r>
      <w:r w:rsidRPr="0013114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3114F">
        <w:rPr>
          <w:rFonts w:ascii="Times New Roman" w:hAnsi="Times New Roman" w:cs="Times New Roman"/>
          <w:sz w:val="27"/>
          <w:szCs w:val="27"/>
        </w:rPr>
        <w:t>на 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13114F">
        <w:rPr>
          <w:rFonts w:ascii="Times New Roman" w:hAnsi="Times New Roman" w:cs="Times New Roman"/>
          <w:sz w:val="27"/>
          <w:szCs w:val="27"/>
        </w:rPr>
        <w:t xml:space="preserve"> год </w:t>
      </w:r>
      <w:r>
        <w:rPr>
          <w:rFonts w:ascii="Times New Roman" w:hAnsi="Times New Roman" w:cs="Times New Roman"/>
          <w:sz w:val="27"/>
          <w:szCs w:val="27"/>
        </w:rPr>
        <w:t>согласно приложению к настоящему приказу</w:t>
      </w:r>
      <w:r w:rsidRPr="0013114F">
        <w:rPr>
          <w:rFonts w:ascii="Times New Roman" w:hAnsi="Times New Roman" w:cs="Times New Roman"/>
          <w:sz w:val="27"/>
          <w:szCs w:val="27"/>
        </w:rPr>
        <w:t>.</w:t>
      </w:r>
    </w:p>
    <w:p w14:paraId="23AAC7F0" w14:textId="1817C5BE" w:rsidR="00DE56A9" w:rsidRPr="00047A7A" w:rsidRDefault="00B31384" w:rsidP="00D70E3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7A7A">
        <w:rPr>
          <w:rFonts w:ascii="Times New Roman" w:hAnsi="Times New Roman" w:cs="Times New Roman"/>
          <w:sz w:val="27"/>
          <w:szCs w:val="27"/>
        </w:rPr>
        <w:t>2</w:t>
      </w:r>
      <w:r w:rsidR="00DE56A9" w:rsidRPr="00047A7A">
        <w:rPr>
          <w:rFonts w:ascii="Times New Roman" w:hAnsi="Times New Roman" w:cs="Times New Roman"/>
          <w:sz w:val="27"/>
          <w:szCs w:val="27"/>
        </w:rPr>
        <w:t>. Настоящий приказ вступает в силу с 1 января 2022 года.</w:t>
      </w:r>
    </w:p>
    <w:p w14:paraId="7227904C" w14:textId="5462CC83" w:rsidR="00047A7A" w:rsidRPr="00047A7A" w:rsidRDefault="00B31384" w:rsidP="00047A7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7A7A">
        <w:rPr>
          <w:rFonts w:ascii="Times New Roman" w:hAnsi="Times New Roman" w:cs="Times New Roman"/>
          <w:sz w:val="27"/>
          <w:szCs w:val="27"/>
        </w:rPr>
        <w:t>3</w:t>
      </w:r>
      <w:r w:rsidR="00D70E37" w:rsidRPr="00047A7A">
        <w:rPr>
          <w:rFonts w:ascii="Times New Roman" w:hAnsi="Times New Roman" w:cs="Times New Roman"/>
          <w:sz w:val="27"/>
          <w:szCs w:val="27"/>
        </w:rPr>
        <w:t>.</w:t>
      </w:r>
      <w:r w:rsidR="00047A7A" w:rsidRPr="00047A7A">
        <w:rPr>
          <w:rFonts w:ascii="Times New Roman" w:hAnsi="Times New Roman" w:cs="Times New Roman"/>
          <w:sz w:val="27"/>
          <w:szCs w:val="27"/>
        </w:rPr>
        <w:t xml:space="preserve"> Отделу взаимодействия со средствами массовой информации и экологическому просвещению Министерства (Челпанова О.Н.) обеспечить размещение настоящего приказа на официальном сайте Министерства в государственной информационной системе Республики Крым «Портал Правительства Республики Крым».</w:t>
      </w:r>
    </w:p>
    <w:p w14:paraId="47F9AE8E" w14:textId="307F2FEF" w:rsidR="00D70E37" w:rsidRPr="00047A7A" w:rsidRDefault="00047A7A" w:rsidP="00047A7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7A7A">
        <w:rPr>
          <w:rFonts w:ascii="Times New Roman" w:hAnsi="Times New Roman" w:cs="Times New Roman"/>
          <w:sz w:val="27"/>
          <w:szCs w:val="27"/>
        </w:rPr>
        <w:t>4. Контроль за исполнением настоящего приказа оставляю за собой.</w:t>
      </w:r>
    </w:p>
    <w:p w14:paraId="50AA56D3" w14:textId="77777777" w:rsidR="00D70E37" w:rsidRPr="00047A7A" w:rsidRDefault="00D70E37" w:rsidP="00D70E37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31D1C34E" w14:textId="77777777" w:rsidR="00D70E37" w:rsidRPr="00047A7A" w:rsidRDefault="00D70E37" w:rsidP="00D70E37">
      <w:pPr>
        <w:pStyle w:val="a3"/>
        <w:rPr>
          <w:rFonts w:ascii="Arial" w:hAnsi="Arial" w:cs="Arial"/>
          <w:spacing w:val="2"/>
          <w:sz w:val="27"/>
          <w:szCs w:val="27"/>
          <w:shd w:val="clear" w:color="auto" w:fill="FFFFFF"/>
        </w:rPr>
      </w:pPr>
    </w:p>
    <w:p w14:paraId="6C439728" w14:textId="17D5CA14" w:rsidR="0057101A" w:rsidRPr="00047A7A" w:rsidRDefault="0057101A" w:rsidP="00D70E3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047A7A">
        <w:rPr>
          <w:rFonts w:ascii="Times New Roman" w:hAnsi="Times New Roman" w:cs="Times New Roman"/>
          <w:b/>
          <w:sz w:val="27"/>
          <w:szCs w:val="27"/>
        </w:rPr>
        <w:t>Министр экологии и природных ресурсов</w:t>
      </w:r>
    </w:p>
    <w:p w14:paraId="22998591" w14:textId="3DAA74D6" w:rsidR="0013114F" w:rsidRPr="00047A7A" w:rsidRDefault="00D70E37" w:rsidP="00D70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7A7A">
        <w:rPr>
          <w:rFonts w:ascii="Times New Roman" w:hAnsi="Times New Roman" w:cs="Times New Roman"/>
          <w:b/>
          <w:sz w:val="27"/>
          <w:szCs w:val="27"/>
        </w:rPr>
        <w:t xml:space="preserve">Республики Крым                                                                   </w:t>
      </w:r>
      <w:r w:rsidR="0057101A" w:rsidRPr="00047A7A">
        <w:rPr>
          <w:rFonts w:ascii="Times New Roman" w:hAnsi="Times New Roman" w:cs="Times New Roman"/>
          <w:b/>
          <w:sz w:val="27"/>
          <w:szCs w:val="27"/>
        </w:rPr>
        <w:t xml:space="preserve">О.А. </w:t>
      </w:r>
      <w:proofErr w:type="spellStart"/>
      <w:r w:rsidR="0057101A" w:rsidRPr="00047A7A">
        <w:rPr>
          <w:rFonts w:ascii="Times New Roman" w:hAnsi="Times New Roman" w:cs="Times New Roman"/>
          <w:b/>
          <w:sz w:val="27"/>
          <w:szCs w:val="27"/>
        </w:rPr>
        <w:t>Славгородская</w:t>
      </w:r>
      <w:proofErr w:type="spellEnd"/>
    </w:p>
    <w:p w14:paraId="4DE1F403" w14:textId="77777777" w:rsidR="00047A7A" w:rsidRDefault="00047A7A" w:rsidP="008946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ED7626" w14:textId="77777777" w:rsidR="00291B66" w:rsidRDefault="00E505EA" w:rsidP="00291B6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43853" w:rsidRPr="00120925">
        <w:rPr>
          <w:rFonts w:ascii="Times New Roman" w:hAnsi="Times New Roman" w:cs="Times New Roman"/>
          <w:sz w:val="28"/>
          <w:szCs w:val="28"/>
        </w:rPr>
        <w:t xml:space="preserve"> </w:t>
      </w:r>
      <w:r w:rsidR="00E56EE9" w:rsidRPr="00120925">
        <w:rPr>
          <w:rFonts w:ascii="Times New Roman" w:hAnsi="Times New Roman" w:cs="Times New Roman"/>
          <w:sz w:val="28"/>
          <w:szCs w:val="28"/>
        </w:rPr>
        <w:t>к прика</w:t>
      </w:r>
      <w:r w:rsidR="00291B66">
        <w:rPr>
          <w:rFonts w:ascii="Times New Roman" w:hAnsi="Times New Roman" w:cs="Times New Roman"/>
          <w:sz w:val="28"/>
          <w:szCs w:val="28"/>
        </w:rPr>
        <w:t xml:space="preserve">зу </w:t>
      </w:r>
    </w:p>
    <w:p w14:paraId="1E071F28" w14:textId="77777777" w:rsidR="00291B66" w:rsidRDefault="00291B66" w:rsidP="00E16F80">
      <w:pPr>
        <w:pStyle w:val="a3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экологии и природных </w:t>
      </w:r>
    </w:p>
    <w:p w14:paraId="63B6B359" w14:textId="07A347D3" w:rsidR="00E56EE9" w:rsidRPr="00120925" w:rsidRDefault="00291B66" w:rsidP="00E16F80">
      <w:pPr>
        <w:pStyle w:val="a3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E56EE9" w:rsidRPr="00120925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</w:p>
    <w:p w14:paraId="072338B8" w14:textId="533BA143" w:rsidR="008946DF" w:rsidRDefault="00E56EE9" w:rsidP="00E16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0925">
        <w:rPr>
          <w:rFonts w:ascii="Times New Roman" w:hAnsi="Times New Roman" w:cs="Times New Roman"/>
          <w:sz w:val="28"/>
          <w:szCs w:val="28"/>
        </w:rPr>
        <w:t>от «__»</w:t>
      </w:r>
      <w:r w:rsidR="00152998" w:rsidRPr="00120925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9F4012">
        <w:rPr>
          <w:rFonts w:ascii="Times New Roman" w:hAnsi="Times New Roman" w:cs="Times New Roman"/>
          <w:sz w:val="28"/>
          <w:szCs w:val="28"/>
        </w:rPr>
        <w:t>20</w:t>
      </w:r>
      <w:r w:rsidR="00912577">
        <w:rPr>
          <w:rFonts w:ascii="Times New Roman" w:hAnsi="Times New Roman" w:cs="Times New Roman"/>
          <w:sz w:val="28"/>
          <w:szCs w:val="28"/>
        </w:rPr>
        <w:t>21</w:t>
      </w:r>
      <w:r w:rsidRPr="00120925">
        <w:rPr>
          <w:rFonts w:ascii="Times New Roman" w:hAnsi="Times New Roman" w:cs="Times New Roman"/>
          <w:sz w:val="28"/>
          <w:szCs w:val="28"/>
        </w:rPr>
        <w:t xml:space="preserve"> года № ___</w:t>
      </w:r>
      <w:r w:rsidR="008946DF">
        <w:rPr>
          <w:rFonts w:ascii="Times New Roman" w:hAnsi="Times New Roman" w:cs="Times New Roman"/>
          <w:sz w:val="28"/>
          <w:szCs w:val="28"/>
        </w:rPr>
        <w:t>__</w:t>
      </w:r>
    </w:p>
    <w:p w14:paraId="6D438CEF" w14:textId="77777777" w:rsidR="008946DF" w:rsidRPr="00120925" w:rsidRDefault="008946DF" w:rsidP="00E16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3829F77" w14:textId="59EE743D" w:rsidR="00B14B57" w:rsidRDefault="00B14B57" w:rsidP="00E16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EE3974" w14:textId="6D1EE331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FEB6A7" w14:textId="4AB1F537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1922F0" w14:textId="675E1080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ABEB00" w14:textId="44631313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DFA2F6" w14:textId="497B6FCA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7C699B" w14:textId="02EC3541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C3BF34" w14:textId="77777777" w:rsidR="00291B66" w:rsidRPr="00120925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2C6EC6" w14:textId="1B20B090" w:rsidR="00D43853" w:rsidRDefault="00D43853" w:rsidP="00D438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25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="001B7EEB">
        <w:rPr>
          <w:rFonts w:ascii="Times New Roman" w:hAnsi="Times New Roman" w:cs="Times New Roman"/>
          <w:b/>
          <w:sz w:val="28"/>
          <w:szCs w:val="28"/>
        </w:rPr>
        <w:t xml:space="preserve">рисков </w:t>
      </w:r>
    </w:p>
    <w:p w14:paraId="24A273E7" w14:textId="2CFBFB8F" w:rsidR="00D43853" w:rsidRPr="00120925" w:rsidRDefault="001B7EEB" w:rsidP="001B7E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  <w:r w:rsidR="00D43853" w:rsidRPr="00120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64" w:rsidRPr="005B196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регионального государственного экологического </w:t>
      </w:r>
      <w:r w:rsidR="00291B66">
        <w:rPr>
          <w:rFonts w:ascii="Times New Roman" w:eastAsia="Calibri" w:hAnsi="Times New Roman" w:cs="Times New Roman"/>
          <w:b/>
          <w:sz w:val="28"/>
          <w:szCs w:val="28"/>
        </w:rPr>
        <w:t>контроля (</w:t>
      </w:r>
      <w:r w:rsidR="005B1964" w:rsidRPr="005B1964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 w:rsidR="00291B6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B1964" w:rsidRPr="005B19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4564" w:rsidRPr="0072456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D43853" w:rsidRPr="00724564">
        <w:rPr>
          <w:rFonts w:ascii="Times New Roman" w:hAnsi="Times New Roman" w:cs="Times New Roman"/>
          <w:b/>
          <w:sz w:val="28"/>
          <w:szCs w:val="28"/>
        </w:rPr>
        <w:t>20</w:t>
      </w:r>
      <w:r w:rsidR="009F4012">
        <w:rPr>
          <w:rFonts w:ascii="Times New Roman" w:hAnsi="Times New Roman" w:cs="Times New Roman"/>
          <w:b/>
          <w:sz w:val="28"/>
          <w:szCs w:val="28"/>
        </w:rPr>
        <w:t>2</w:t>
      </w:r>
      <w:r w:rsidR="00912577">
        <w:rPr>
          <w:rFonts w:ascii="Times New Roman" w:hAnsi="Times New Roman" w:cs="Times New Roman"/>
          <w:b/>
          <w:sz w:val="28"/>
          <w:szCs w:val="28"/>
        </w:rPr>
        <w:t>2</w:t>
      </w:r>
      <w:r w:rsidR="00D43853" w:rsidRPr="007245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74533D2" w14:textId="77777777" w:rsidR="00D43853" w:rsidRDefault="00D43853" w:rsidP="00D438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0452FE3" w14:textId="7EA58816" w:rsidR="00881C3C" w:rsidRPr="00881C3C" w:rsidRDefault="006E05EA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B059ED">
        <w:rPr>
          <w:rFonts w:ascii="Times New Roman" w:hAnsi="Times New Roman" w:cs="Times New Roman"/>
          <w:sz w:val="28"/>
          <w:szCs w:val="28"/>
        </w:rPr>
        <w:t xml:space="preserve">м экологии и природных ресурсов Республики Крым (далее – Министерство, контрольный (надзорный) орган) </w:t>
      </w:r>
      <w:r w:rsidR="00881C3C" w:rsidRPr="00881C3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</w:t>
      </w:r>
      <w:r w:rsidR="00881C3C">
        <w:rPr>
          <w:rFonts w:ascii="Times New Roman" w:hAnsi="Times New Roman" w:cs="Times New Roman"/>
          <w:sz w:val="28"/>
          <w:szCs w:val="28"/>
        </w:rPr>
        <w:t>экологического</w:t>
      </w:r>
      <w:r w:rsidR="00881C3C" w:rsidRPr="00881C3C">
        <w:rPr>
          <w:rFonts w:ascii="Times New Roman" w:hAnsi="Times New Roman" w:cs="Times New Roman"/>
          <w:sz w:val="28"/>
          <w:szCs w:val="28"/>
        </w:rPr>
        <w:t xml:space="preserve"> контроля (надзора) на 2022 год (далее – Программа) разработана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 </w:t>
      </w:r>
    </w:p>
    <w:p w14:paraId="394AE2D8" w14:textId="77777777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Программа разработана в целях реализации положений:</w:t>
      </w:r>
    </w:p>
    <w:p w14:paraId="08ED47F9" w14:textId="77777777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14:paraId="11EEC439" w14:textId="2103F758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1C3C">
        <w:rPr>
          <w:rFonts w:ascii="Times New Roman" w:hAnsi="Times New Roman" w:cs="Times New Roman"/>
          <w:sz w:val="28"/>
          <w:szCs w:val="28"/>
        </w:rPr>
        <w:t xml:space="preserve"> </w:t>
      </w:r>
      <w:r w:rsidR="00E1466F" w:rsidRPr="00E1466F">
        <w:rPr>
          <w:rFonts w:ascii="Times New Roman" w:hAnsi="Times New Roman" w:cs="Times New Roman"/>
          <w:sz w:val="28"/>
          <w:szCs w:val="28"/>
        </w:rPr>
        <w:t>Совета министров Республики Крым от 29.09.2021 №564 утверждено Положение о региональном государственном экологическом контроле (надзоре) на территории Республики Крым,</w:t>
      </w:r>
      <w:r w:rsidRPr="00881C3C"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14:paraId="0FEA6AFE" w14:textId="43D520CD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  <w:t xml:space="preserve">положение о региональном государственном </w:t>
      </w:r>
      <w:r w:rsidR="00E1466F">
        <w:rPr>
          <w:rFonts w:ascii="Times New Roman" w:hAnsi="Times New Roman" w:cs="Times New Roman"/>
          <w:sz w:val="28"/>
          <w:szCs w:val="28"/>
        </w:rPr>
        <w:t>экологическом</w:t>
      </w:r>
      <w:r w:rsidRPr="00881C3C">
        <w:rPr>
          <w:rFonts w:ascii="Times New Roman" w:hAnsi="Times New Roman" w:cs="Times New Roman"/>
          <w:sz w:val="28"/>
          <w:szCs w:val="28"/>
        </w:rPr>
        <w:t xml:space="preserve"> контроле (надзоре) (далее – Положение);</w:t>
      </w:r>
    </w:p>
    <w:p w14:paraId="2F17532A" w14:textId="70F68BE9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  <w:t xml:space="preserve">критерии отнесения объектов регионального государственного </w:t>
      </w:r>
      <w:r w:rsidR="00E1466F">
        <w:rPr>
          <w:rFonts w:ascii="Times New Roman" w:hAnsi="Times New Roman" w:cs="Times New Roman"/>
          <w:sz w:val="28"/>
          <w:szCs w:val="28"/>
        </w:rPr>
        <w:t>экологического</w:t>
      </w:r>
      <w:r w:rsidRPr="00881C3C">
        <w:rPr>
          <w:rFonts w:ascii="Times New Roman" w:hAnsi="Times New Roman" w:cs="Times New Roman"/>
          <w:sz w:val="28"/>
          <w:szCs w:val="28"/>
        </w:rPr>
        <w:t xml:space="preserve"> контроля (надзора) к категориям риска (далее – критерии);</w:t>
      </w:r>
    </w:p>
    <w:p w14:paraId="2CDE3146" w14:textId="3BD44CEA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  <w:t xml:space="preserve">перечень индикаторов риска нарушения обязательных требований при осуществлении регионального государственного </w:t>
      </w:r>
      <w:r w:rsidR="00446044">
        <w:rPr>
          <w:rFonts w:ascii="Times New Roman" w:hAnsi="Times New Roman" w:cs="Times New Roman"/>
          <w:sz w:val="28"/>
          <w:szCs w:val="28"/>
        </w:rPr>
        <w:t>экологического</w:t>
      </w:r>
      <w:r w:rsidRPr="00881C3C">
        <w:rPr>
          <w:rFonts w:ascii="Times New Roman" w:hAnsi="Times New Roman" w:cs="Times New Roman"/>
          <w:sz w:val="28"/>
          <w:szCs w:val="28"/>
        </w:rPr>
        <w:t xml:space="preserve"> контроля (надзора) и порядок их выявления (далее – перечень индикаторов риска);</w:t>
      </w:r>
    </w:p>
    <w:p w14:paraId="63151B0D" w14:textId="3D8E7480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  <w:t xml:space="preserve">ключевые показатели и их целевые значения, индикативные показатели регионального государственного </w:t>
      </w:r>
      <w:r w:rsidR="00E1466F">
        <w:rPr>
          <w:rFonts w:ascii="Times New Roman" w:hAnsi="Times New Roman" w:cs="Times New Roman"/>
          <w:sz w:val="28"/>
          <w:szCs w:val="28"/>
        </w:rPr>
        <w:t>экологического</w:t>
      </w:r>
      <w:r w:rsidRPr="00881C3C">
        <w:rPr>
          <w:rFonts w:ascii="Times New Roman" w:hAnsi="Times New Roman" w:cs="Times New Roman"/>
          <w:sz w:val="28"/>
          <w:szCs w:val="28"/>
        </w:rPr>
        <w:t xml:space="preserve"> контроля (надзора) (далее – ключевые показатели РГГН).</w:t>
      </w:r>
    </w:p>
    <w:p w14:paraId="3BBBACA5" w14:textId="77777777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DB1780" w14:textId="77777777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E1BD09" w14:textId="77777777" w:rsidR="009839B2" w:rsidRPr="00120925" w:rsidRDefault="009839B2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F47CA" w14:textId="2CE0D1FB" w:rsidR="00D43853" w:rsidRPr="0037147A" w:rsidRDefault="0037147A" w:rsidP="0037147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4840" w:rsidRPr="0037147A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14:paraId="71885676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2.1. Анализ текущего состояния осуществления вида контроля</w:t>
      </w:r>
    </w:p>
    <w:p w14:paraId="1669E8E0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817A486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Вид осуществляемого государственного контроля (надзора):</w:t>
      </w:r>
    </w:p>
    <w:p w14:paraId="3E0FB000" w14:textId="40FFDE45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 xml:space="preserve">Региональный государственный </w:t>
      </w:r>
      <w:r>
        <w:rPr>
          <w:rFonts w:ascii="PT Astra Serif" w:eastAsia="Calibri" w:hAnsi="PT Astra Serif" w:cs="PT Astra Serif"/>
          <w:sz w:val="28"/>
          <w:szCs w:val="28"/>
        </w:rPr>
        <w:t>экологический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 контроль (надзор) (далее - государственный </w:t>
      </w:r>
      <w:r>
        <w:rPr>
          <w:rFonts w:ascii="PT Astra Serif" w:eastAsia="Calibri" w:hAnsi="PT Astra Serif" w:cs="PT Astra Serif"/>
          <w:sz w:val="28"/>
          <w:szCs w:val="28"/>
        </w:rPr>
        <w:t>экологический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 контроль)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7ADFCBA2" w14:textId="69996BAF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Предмет осуществляемого государственного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экологического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контроля (надзора):</w:t>
      </w:r>
    </w:p>
    <w:p w14:paraId="76940BAC" w14:textId="5B79B99F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PT Astra Serif"/>
          <w:sz w:val="28"/>
          <w:szCs w:val="28"/>
          <w:lang w:eastAsia="ru-RU"/>
        </w:rPr>
        <w:t>1) соблюдение обязательных требований в области охраны окружающей среды, включая требования, содержащиеся в разрешительных документах и установленные Федеральным законом от 10 января 2002 года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7147A">
        <w:rPr>
          <w:rFonts w:ascii="PT Astra Serif" w:eastAsia="Times New Roman" w:hAnsi="PT Astra Serif" w:cs="PT Astra Serif"/>
          <w:sz w:val="28"/>
          <w:szCs w:val="28"/>
          <w:lang w:eastAsia="ru-RU"/>
        </w:rPr>
        <w:t>№ 7-ФЗ «Об охране окружающей среды», Федеральным законом от 23 ноября 1995 года № 174-ФЗ «Об экологической экспертизе», Федеральным законом от 24 июня 1998 года № 89-ФЗ «Об отходах производства и потребления», Федеральным законом от 04 мая 1999 года № 96-ФЗ «Об охране атмосферного воздуха», Градостроительным кодексом Российской Федерации, Водным кодексом Российской Федерации, Федеральным законом от 27 июля 2006 года № 149-ФЗ «Об информации, информационных технологиях и о защите информации», Федеральным законом от 07 декабря 2011 года № 416-ФЗ «О водоснабжении и водоотведении», Федеральным законом от 21 июля 2014 года № 219-ФЗ «О внесении изменений в Федеральный закон «Об охране окружающей среды» и отдельные законодательные акты Российской Федерации, Федеральным законом от 26 июля 2019 года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воздуха», Законом Республики Крым от 15 декабря 2014 года № 29-ЗРК/2014 «О животном мире», Законом Республики Крым от 13 января 2015 года № 65-ЗРК/2015 «О Красной книге Республики Крым» и принятыми в соответствии с ними иными нормативными правовыми актами Российской Федерации, нормативными правовыми актами Республики Крым в отношении объектов, не подлежащих федеральному государственному экологическому контролю (надзору).</w:t>
      </w:r>
    </w:p>
    <w:p w14:paraId="2890AF36" w14:textId="08A94304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 xml:space="preserve">Государственный </w:t>
      </w:r>
      <w:r>
        <w:rPr>
          <w:rFonts w:ascii="PT Astra Serif" w:eastAsia="Calibri" w:hAnsi="PT Astra Serif" w:cs="PT Astra Serif"/>
          <w:sz w:val="28"/>
          <w:szCs w:val="28"/>
        </w:rPr>
        <w:t>экологический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 контроль направлен 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(контролируемыми лицами)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519E697B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45417CBC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14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Объектами государственного контроля (надзора) являются</w:t>
      </w:r>
      <w:r w:rsidRPr="00371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11203366" w14:textId="77777777" w:rsidR="00D350D1" w:rsidRPr="00D350D1" w:rsidRDefault="00D350D1" w:rsidP="00D350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14:paraId="1B6098F6" w14:textId="77777777" w:rsidR="00D350D1" w:rsidRPr="00D350D1" w:rsidRDefault="00D350D1" w:rsidP="00D350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в том числе объекты, оказывающие негативное воздействие на окружающую среду (далее – объекты негативного воздействия),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</w:p>
    <w:p w14:paraId="63D8E517" w14:textId="77777777" w:rsidR="00D350D1" w:rsidRPr="00D350D1" w:rsidRDefault="00D350D1" w:rsidP="00D350D1">
      <w:pPr>
        <w:widowControl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3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компоненты природной среды, природные и природно-антропогенные объекты.</w:t>
      </w:r>
    </w:p>
    <w:p w14:paraId="12D98763" w14:textId="2BBC0443" w:rsidR="00D350D1" w:rsidRPr="00D350D1" w:rsidRDefault="00D350D1" w:rsidP="00D350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объектов контроля, относящихся в соответствии с Федеральным законом от 10 января 2002 года № 7-ФЗ «Об охране окружающей среды» к объектам, оказывающим негативное воздействие на окружающую среду, обеспечивается при ведении государственного реестра объектов, оказывающих негативное воздействие на окружающую среду.</w:t>
      </w:r>
    </w:p>
    <w:p w14:paraId="604BB96D" w14:textId="65AC613A" w:rsidR="0037147A" w:rsidRPr="0037147A" w:rsidRDefault="0037147A" w:rsidP="00D35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 xml:space="preserve">Региональный государственный </w:t>
      </w:r>
      <w:r w:rsidR="00D350D1">
        <w:rPr>
          <w:rFonts w:ascii="PT Astra Serif" w:eastAsia="Calibri" w:hAnsi="PT Astra Serif" w:cs="PT Astra Serif"/>
          <w:sz w:val="28"/>
          <w:szCs w:val="28"/>
        </w:rPr>
        <w:t>экологический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54157692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56728F10" w14:textId="46913B6D" w:rsidR="0037147A" w:rsidRPr="0037147A" w:rsidRDefault="00D350D1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Министерство </w:t>
      </w:r>
      <w:r w:rsidR="0037147A" w:rsidRPr="0037147A">
        <w:rPr>
          <w:rFonts w:ascii="PT Astra Serif" w:eastAsia="Calibri" w:hAnsi="PT Astra Serif" w:cs="PT Astra Serif"/>
          <w:sz w:val="28"/>
          <w:szCs w:val="28"/>
        </w:rPr>
        <w:t xml:space="preserve">при осуществлении государственного </w:t>
      </w:r>
      <w:r>
        <w:rPr>
          <w:rFonts w:ascii="PT Astra Serif" w:eastAsia="Calibri" w:hAnsi="PT Astra Serif" w:cs="PT Astra Serif"/>
          <w:sz w:val="28"/>
          <w:szCs w:val="28"/>
        </w:rPr>
        <w:t>экологического</w:t>
      </w:r>
      <w:r w:rsidR="0037147A" w:rsidRPr="0037147A">
        <w:rPr>
          <w:rFonts w:ascii="PT Astra Serif" w:eastAsia="Calibri" w:hAnsi="PT Astra Serif" w:cs="PT Astra Serif"/>
          <w:sz w:val="28"/>
          <w:szCs w:val="28"/>
        </w:rPr>
        <w:t xml:space="preserve"> контроля относит объекты контроля к одной из следующих категорий риска причинения вреда (ущерба) (далее - категории риска):</w:t>
      </w:r>
    </w:p>
    <w:p w14:paraId="03E7325B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1) высокий риск;</w:t>
      </w:r>
    </w:p>
    <w:p w14:paraId="578382DB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2) значительный риск;</w:t>
      </w:r>
    </w:p>
    <w:p w14:paraId="6B3FF56E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3) средний риск;</w:t>
      </w:r>
    </w:p>
    <w:p w14:paraId="0FB7700E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4) умеренный риск;</w:t>
      </w:r>
    </w:p>
    <w:p w14:paraId="0B527C91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5) низкий риск.</w:t>
      </w:r>
    </w:p>
    <w:p w14:paraId="768171FB" w14:textId="40E7B145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 xml:space="preserve">Отнесение объектов контроля к определенной категории риска осуществляется решением (приказом) </w:t>
      </w:r>
      <w:r w:rsidR="00D350D1">
        <w:rPr>
          <w:rFonts w:ascii="PT Astra Serif" w:eastAsia="Calibri" w:hAnsi="PT Astra Serif" w:cs="PT Astra Serif"/>
          <w:sz w:val="28"/>
          <w:szCs w:val="28"/>
        </w:rPr>
        <w:t>Министра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 (заместителя </w:t>
      </w:r>
      <w:r w:rsidR="00D350D1">
        <w:rPr>
          <w:rFonts w:ascii="PT Astra Serif" w:eastAsia="Calibri" w:hAnsi="PT Astra Serif" w:cs="PT Astra Serif"/>
          <w:sz w:val="28"/>
          <w:szCs w:val="28"/>
        </w:rPr>
        <w:t>министра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) на основании сопоставления их характеристик с </w:t>
      </w:r>
      <w:hyperlink r:id="rId6" w:history="1">
        <w:r w:rsidRPr="0037147A">
          <w:rPr>
            <w:rFonts w:ascii="PT Astra Serif" w:eastAsia="Calibri" w:hAnsi="PT Astra Serif" w:cs="PT Astra Serif"/>
            <w:sz w:val="28"/>
            <w:szCs w:val="28"/>
          </w:rPr>
          <w:t>критериями</w:t>
        </w:r>
      </w:hyperlink>
      <w:r w:rsidRPr="0037147A">
        <w:rPr>
          <w:rFonts w:ascii="PT Astra Serif" w:eastAsia="Calibri" w:hAnsi="PT Astra Serif" w:cs="PT Astra Serif"/>
          <w:sz w:val="28"/>
          <w:szCs w:val="28"/>
        </w:rPr>
        <w:t xml:space="preserve"> отнесения объектов контроля к категориям риска.</w:t>
      </w:r>
    </w:p>
    <w:p w14:paraId="5EFEA9EF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В зависимости от присвоенной категории риска периодичность проведения одного из плановых контрольных (надзорных) мероприятий составляет:</w:t>
      </w:r>
    </w:p>
    <w:p w14:paraId="6ACA2A7C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- для объектов категории высокого риска - 1 раз в 2 года;</w:t>
      </w:r>
    </w:p>
    <w:p w14:paraId="68CCD021" w14:textId="74DD4FC3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 xml:space="preserve">- для объектов категории значительного риска - 1 раз в </w:t>
      </w:r>
      <w:r w:rsidR="00D350D1">
        <w:rPr>
          <w:rFonts w:ascii="PT Astra Serif" w:eastAsia="Calibri" w:hAnsi="PT Astra Serif" w:cs="PT Astra Serif"/>
          <w:sz w:val="28"/>
          <w:szCs w:val="28"/>
        </w:rPr>
        <w:t>2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 года;</w:t>
      </w:r>
    </w:p>
    <w:p w14:paraId="14597036" w14:textId="53AC36D9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 xml:space="preserve">- для объектов категории среднего риска - 1 раз в </w:t>
      </w:r>
      <w:r w:rsidR="00D350D1">
        <w:rPr>
          <w:rFonts w:ascii="PT Astra Serif" w:eastAsia="Calibri" w:hAnsi="PT Astra Serif" w:cs="PT Astra Serif"/>
          <w:sz w:val="28"/>
          <w:szCs w:val="28"/>
        </w:rPr>
        <w:t>3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 года;</w:t>
      </w:r>
    </w:p>
    <w:p w14:paraId="46328283" w14:textId="319700C1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 xml:space="preserve">- для объектов категории умеренного риска - 1 раз в </w:t>
      </w:r>
      <w:r w:rsidR="00D350D1">
        <w:rPr>
          <w:rFonts w:ascii="PT Astra Serif" w:eastAsia="Calibri" w:hAnsi="PT Astra Serif" w:cs="PT Astra Serif"/>
          <w:sz w:val="28"/>
          <w:szCs w:val="28"/>
        </w:rPr>
        <w:t>4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350D1">
        <w:rPr>
          <w:rFonts w:ascii="PT Astra Serif" w:eastAsia="Calibri" w:hAnsi="PT Astra Serif" w:cs="PT Astra Serif"/>
          <w:sz w:val="28"/>
          <w:szCs w:val="28"/>
        </w:rPr>
        <w:t>года</w:t>
      </w:r>
      <w:r w:rsidRPr="0037147A">
        <w:rPr>
          <w:rFonts w:ascii="PT Astra Serif" w:eastAsia="Calibri" w:hAnsi="PT Astra Serif" w:cs="PT Astra Serif"/>
          <w:sz w:val="28"/>
          <w:szCs w:val="28"/>
        </w:rPr>
        <w:t>;</w:t>
      </w:r>
    </w:p>
    <w:p w14:paraId="1AC5AC97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- для категории низкого риска - не проводятся.</w:t>
      </w:r>
    </w:p>
    <w:p w14:paraId="2C7ADDE5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lastRenderedPageBreak/>
        <w:t>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 риска.</w:t>
      </w:r>
    </w:p>
    <w:p w14:paraId="009F6726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этом предусмотрены основания как для повышения категории риска объекта контроля, так и снижения категории риска объекта контроля для тех природопользователей, кто добросовестно соблюдает требования действующего законодательства.</w:t>
      </w:r>
    </w:p>
    <w:p w14:paraId="7E44BED2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Ключевым риском является вероятность причинения вреда окружающей среде контролируемыми лицами, осуществляющими хозяйственную и (или) иную деятельность. </w:t>
      </w:r>
    </w:p>
    <w:p w14:paraId="2E5969F7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 учета риска для окружающей среды подконтрольные объекты распределены на 4 категории по уровню негативного воздействия на окружающую среду:</w:t>
      </w:r>
    </w:p>
    <w:p w14:paraId="3742E87F" w14:textId="77777777" w:rsidR="0037147A" w:rsidRPr="0037147A" w:rsidRDefault="0037147A" w:rsidP="0037147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14:paraId="1CDE19B8" w14:textId="77777777" w:rsidR="0037147A" w:rsidRPr="0037147A" w:rsidRDefault="0037147A" w:rsidP="0037147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объекты, оказывающие умеренное негативное воздействие на окружающую среду, - объекты II категории;</w:t>
      </w:r>
    </w:p>
    <w:p w14:paraId="0F8D698F" w14:textId="77777777" w:rsidR="0037147A" w:rsidRPr="0037147A" w:rsidRDefault="0037147A" w:rsidP="0037147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объекты, оказывающие незначительное негативное воздействие на окружающую среду, - объекты III категории;</w:t>
      </w:r>
    </w:p>
    <w:p w14:paraId="3F1751E4" w14:textId="77777777" w:rsidR="0037147A" w:rsidRPr="0037147A" w:rsidRDefault="0037147A" w:rsidP="0037147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объекты, оказывающие минимальное негативное воздействие на окружающую среду, - объекты IV категории.</w:t>
      </w:r>
    </w:p>
    <w:p w14:paraId="7CAD617B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года № 2398.</w:t>
      </w:r>
    </w:p>
    <w:p w14:paraId="22819ABB" w14:textId="7B7450F8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Приказом 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Министерства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сентября 2021 года № 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1343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утверждении перечня объектов, подлежащих региональному государственному экологическому контролю (надзору) на территории Республики Крым, которым присвоены категории риска и о признании утратившим силу приказа Министерства экологии и природных ресурсов Республики Крым от 20.08.2020 №1143»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4061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контроля, оказывающ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ему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негативное воздействие на окружающую среду и подлежащ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ему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региональному 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экологическому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контролю (надзору), присвоен</w:t>
      </w:r>
      <w:r w:rsidR="00933C9B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категория</w:t>
      </w:r>
      <w:r w:rsidRPr="003714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риска:</w:t>
      </w:r>
      <w:r w:rsidR="00AA242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высокого риска</w:t>
      </w:r>
      <w:r w:rsidR="000D693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AA242E">
        <w:rPr>
          <w:rFonts w:ascii="PT Astra Serif" w:eastAsia="Times New Roman" w:hAnsi="PT Astra Serif" w:cs="PT Astra Serif"/>
          <w:sz w:val="28"/>
          <w:szCs w:val="28"/>
          <w:lang w:eastAsia="ru-RU"/>
        </w:rPr>
        <w:t>- 2 объектам,</w:t>
      </w:r>
      <w:r w:rsidRPr="003714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значительного риска </w:t>
      </w:r>
      <w:r w:rsidR="00E96C51">
        <w:rPr>
          <w:rFonts w:ascii="PT Astra Serif" w:eastAsia="Times New Roman" w:hAnsi="PT Astra Serif" w:cs="Times New Roman"/>
          <w:sz w:val="28"/>
          <w:szCs w:val="28"/>
          <w:lang w:eastAsia="ru-RU"/>
        </w:rPr>
        <w:t>47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объектам, </w:t>
      </w:r>
      <w:r w:rsidRPr="003714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категория среднего риска – </w:t>
      </w:r>
      <w:r w:rsidR="00AA242E">
        <w:rPr>
          <w:rFonts w:ascii="PT Astra Serif" w:eastAsia="Times New Roman" w:hAnsi="PT Astra Serif" w:cs="PT Astra Serif"/>
          <w:sz w:val="28"/>
          <w:szCs w:val="28"/>
          <w:lang w:eastAsia="ru-RU"/>
        </w:rPr>
        <w:t>470</w:t>
      </w:r>
      <w:r w:rsidRPr="003714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категория умеренного риска – </w:t>
      </w:r>
      <w:r w:rsidR="00AA242E">
        <w:rPr>
          <w:rFonts w:ascii="PT Astra Serif" w:eastAsia="Times New Roman" w:hAnsi="PT Astra Serif" w:cs="PT Astra Serif"/>
          <w:sz w:val="28"/>
          <w:szCs w:val="28"/>
          <w:lang w:eastAsia="ru-RU"/>
        </w:rPr>
        <w:t>2132</w:t>
      </w:r>
      <w:r w:rsidRPr="003714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категория низкого риска -</w:t>
      </w:r>
      <w:r w:rsidR="00AA242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1410</w:t>
      </w:r>
      <w:r w:rsidRPr="003714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.</w:t>
      </w:r>
    </w:p>
    <w:p w14:paraId="6119B2E7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B050"/>
          <w:sz w:val="28"/>
          <w:szCs w:val="28"/>
          <w:lang w:eastAsia="ru-RU"/>
        </w:rPr>
      </w:pPr>
    </w:p>
    <w:p w14:paraId="31F11FE3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(надзор) осуществляется:</w:t>
      </w:r>
    </w:p>
    <w:p w14:paraId="4AB49F52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iCs/>
          <w:sz w:val="28"/>
          <w:szCs w:val="28"/>
        </w:rPr>
      </w:pPr>
      <w:r w:rsidRPr="0037147A">
        <w:rPr>
          <w:rFonts w:ascii="PT Astra Serif" w:eastAsia="Calibri" w:hAnsi="PT Astra Serif" w:cs="Times New Roman"/>
          <w:iCs/>
          <w:sz w:val="28"/>
          <w:szCs w:val="28"/>
        </w:rPr>
        <w:t xml:space="preserve">Сведения о нормативном правовом акте, устанавливающем </w:t>
      </w:r>
      <w:r w:rsidRPr="0037147A">
        <w:rPr>
          <w:rFonts w:ascii="PT Astra Serif" w:eastAsia="Calibri" w:hAnsi="PT Astra Serif" w:cs="PT Astra Serif"/>
          <w:iCs/>
          <w:sz w:val="28"/>
          <w:szCs w:val="28"/>
        </w:rPr>
        <w:t>порядок организации и осуществления государственного контроля (надзора):</w:t>
      </w:r>
    </w:p>
    <w:p w14:paraId="0E50E3DC" w14:textId="25F6FD06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- </w:t>
      </w:r>
      <w:r w:rsidR="00146C9F" w:rsidRPr="00146C9F">
        <w:rPr>
          <w:rFonts w:ascii="PT Astra Serif" w:eastAsia="Calibri" w:hAnsi="PT Astra Serif" w:cs="PT Astra Serif"/>
          <w:sz w:val="28"/>
          <w:szCs w:val="28"/>
        </w:rPr>
        <w:t xml:space="preserve">постановление Совета министров Республики Крым от 29.09.2021 №564 </w:t>
      </w:r>
      <w:r w:rsidR="00146C9F">
        <w:rPr>
          <w:rFonts w:ascii="PT Astra Serif" w:eastAsia="Calibri" w:hAnsi="PT Astra Serif" w:cs="PT Astra Serif"/>
          <w:sz w:val="28"/>
          <w:szCs w:val="28"/>
        </w:rPr>
        <w:t>«Об утверждении п</w:t>
      </w:r>
      <w:r w:rsidR="00146C9F" w:rsidRPr="00146C9F">
        <w:rPr>
          <w:rFonts w:ascii="PT Astra Serif" w:eastAsia="Calibri" w:hAnsi="PT Astra Serif" w:cs="PT Astra Serif"/>
          <w:sz w:val="28"/>
          <w:szCs w:val="28"/>
        </w:rPr>
        <w:t>оложени</w:t>
      </w:r>
      <w:r w:rsidR="00146C9F">
        <w:rPr>
          <w:rFonts w:ascii="PT Astra Serif" w:eastAsia="Calibri" w:hAnsi="PT Astra Serif" w:cs="PT Astra Serif"/>
          <w:sz w:val="28"/>
          <w:szCs w:val="28"/>
        </w:rPr>
        <w:t>я</w:t>
      </w:r>
      <w:r w:rsidR="00146C9F" w:rsidRPr="00146C9F">
        <w:rPr>
          <w:rFonts w:ascii="PT Astra Serif" w:eastAsia="Calibri" w:hAnsi="PT Astra Serif" w:cs="PT Astra Serif"/>
          <w:sz w:val="28"/>
          <w:szCs w:val="28"/>
        </w:rPr>
        <w:t xml:space="preserve"> о региональном государственном экологическом контроле (надзоре) на территории Республики Крым, признании утратившими силу некоторых постановлений Совета министров Республики Крым и внесении изменений в некоторые постановления Совета министров Республики Крым</w:t>
      </w:r>
      <w:r w:rsidR="00146C9F">
        <w:rPr>
          <w:rFonts w:ascii="PT Astra Serif" w:eastAsia="Calibri" w:hAnsi="PT Astra Serif" w:cs="PT Astra Serif"/>
          <w:sz w:val="28"/>
          <w:szCs w:val="28"/>
        </w:rPr>
        <w:t>»</w:t>
      </w:r>
      <w:r w:rsidR="005D05CE">
        <w:rPr>
          <w:rFonts w:ascii="PT Astra Serif" w:eastAsia="Calibri" w:hAnsi="PT Astra Serif" w:cs="PT Astra Serif"/>
          <w:sz w:val="28"/>
          <w:szCs w:val="28"/>
        </w:rPr>
        <w:t xml:space="preserve"> (далее – Положение).</w:t>
      </w:r>
    </w:p>
    <w:p w14:paraId="504224F2" w14:textId="4C61B27D" w:rsidR="0037147A" w:rsidRPr="0037147A" w:rsidRDefault="0037147A" w:rsidP="00146C9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состоянию на </w:t>
      </w:r>
      <w:r w:rsidR="00146C9F">
        <w:rPr>
          <w:rFonts w:ascii="PT Astra Serif" w:eastAsia="Times New Roman" w:hAnsi="PT Astra Serif" w:cs="Times New Roman"/>
          <w:sz w:val="28"/>
          <w:szCs w:val="28"/>
          <w:lang w:eastAsia="ru-RU"/>
        </w:rPr>
        <w:t>01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146C9F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.2021 </w:t>
      </w:r>
      <w:r w:rsidRPr="0037147A">
        <w:rPr>
          <w:rFonts w:ascii="PT Astra Serif" w:eastAsia="Calibri" w:hAnsi="PT Astra Serif" w:cs="Times New Roman"/>
          <w:sz w:val="28"/>
          <w:szCs w:val="28"/>
        </w:rPr>
        <w:t>контрольно-надзорные мероприятия в отношении контролируемых лиц проведены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46C9F">
        <w:rPr>
          <w:rFonts w:ascii="PT Astra Serif" w:eastAsia="Calibri" w:hAnsi="PT Astra Serif" w:cs="Times New Roman"/>
          <w:sz w:val="28"/>
          <w:szCs w:val="28"/>
        </w:rPr>
        <w:t xml:space="preserve">, в соответствии с Приказом Министерства от </w:t>
      </w:r>
      <w:r w:rsidR="008A0D40">
        <w:rPr>
          <w:rFonts w:ascii="PT Astra Serif" w:eastAsia="Calibri" w:hAnsi="PT Astra Serif" w:cs="Times New Roman"/>
          <w:sz w:val="28"/>
          <w:szCs w:val="28"/>
        </w:rPr>
        <w:t>28.10.2020 №1534 «Об утверждении плана проведения Министерством экологии и природных ресурсов Республики Крым плановых проверок юридических лиц и индивидуальных предпринимателей на 2021 год» (с изменениями) в отношении 182 объектов контроля.</w:t>
      </w:r>
    </w:p>
    <w:p w14:paraId="10287E42" w14:textId="2C8383BD" w:rsidR="003D1B27" w:rsidRPr="003D1B27" w:rsidRDefault="003D1B27" w:rsidP="003D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27">
        <w:rPr>
          <w:rFonts w:ascii="Times New Roman" w:hAnsi="Times New Roman" w:cs="Times New Roman"/>
          <w:sz w:val="28"/>
          <w:szCs w:val="28"/>
        </w:rPr>
        <w:t xml:space="preserve">До вступления в силу Положения информация о результатах проведенных проверках </w:t>
      </w:r>
      <w:r w:rsidR="00EC028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3D1B27">
        <w:rPr>
          <w:rFonts w:ascii="Times New Roman" w:hAnsi="Times New Roman" w:cs="Times New Roman"/>
          <w:sz w:val="28"/>
          <w:szCs w:val="28"/>
        </w:rPr>
        <w:t>размещалась в портале ФГИС «Единый реестр проверок» в соответствии с постановлением Правительства Российской Федерации от 28 апреля 2015 года № 415 «О правилах формирования и ведения единого реестра проверок.</w:t>
      </w:r>
    </w:p>
    <w:p w14:paraId="1DD937EE" w14:textId="70AB7582" w:rsidR="001B7EEB" w:rsidRDefault="003D1B27" w:rsidP="00C40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27">
        <w:rPr>
          <w:rFonts w:ascii="Times New Roman" w:hAnsi="Times New Roman" w:cs="Times New Roman"/>
          <w:sz w:val="28"/>
          <w:szCs w:val="28"/>
        </w:rPr>
        <w:t>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года № 604, информация о результатах проведенных контрольных (надзорных) мероприятиях размещается в портале Единого реестра контрольных (надзорных) мероприятий.</w:t>
      </w:r>
    </w:p>
    <w:p w14:paraId="7CC80306" w14:textId="2028E542" w:rsidR="00244A16" w:rsidRDefault="00244A16" w:rsidP="00C40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3881DB" w14:textId="0328EBC1" w:rsidR="00FA4DFE" w:rsidRPr="00FA4DFE" w:rsidRDefault="00FA4DFE" w:rsidP="007443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4DFE">
        <w:rPr>
          <w:rFonts w:ascii="Times New Roman" w:hAnsi="Times New Roman" w:cs="Times New Roman"/>
          <w:sz w:val="28"/>
          <w:szCs w:val="28"/>
        </w:rPr>
        <w:t>2.2. Описание текущего уровня развития профилактической деятельности при осуществлении государственного геологического контроля (надзора)</w:t>
      </w:r>
    </w:p>
    <w:p w14:paraId="71DAA9AA" w14:textId="77777777" w:rsidR="00FA4DFE" w:rsidRPr="00FA4DFE" w:rsidRDefault="00FA4DFE" w:rsidP="00FA4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BC961" w14:textId="7E50BCAE" w:rsidR="00FA4DFE" w:rsidRPr="00FA4DFE" w:rsidRDefault="00FA4DFE" w:rsidP="00FA4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FE">
        <w:rPr>
          <w:rFonts w:ascii="Times New Roman" w:hAnsi="Times New Roman" w:cs="Times New Roman"/>
          <w:sz w:val="28"/>
          <w:szCs w:val="28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6212E">
        <w:rPr>
          <w:rFonts w:ascii="Times New Roman" w:hAnsi="Times New Roman" w:cs="Times New Roman"/>
          <w:sz w:val="28"/>
          <w:szCs w:val="28"/>
        </w:rPr>
        <w:t>а</w:t>
      </w:r>
      <w:r w:rsidRPr="00FA4D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Pr="00602E82">
          <w:rPr>
            <w:rStyle w:val="a4"/>
            <w:rFonts w:ascii="Times New Roman" w:hAnsi="Times New Roman" w:cs="Times New Roman"/>
            <w:sz w:val="28"/>
            <w:szCs w:val="28"/>
          </w:rPr>
          <w:t>https://meco.rk.gov.ru/ru/structure/741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FE">
        <w:rPr>
          <w:rFonts w:ascii="Times New Roman" w:hAnsi="Times New Roman" w:cs="Times New Roman"/>
          <w:sz w:val="28"/>
          <w:szCs w:val="28"/>
        </w:rPr>
        <w:t>).</w:t>
      </w:r>
    </w:p>
    <w:p w14:paraId="38725B27" w14:textId="1560BE63" w:rsidR="00F53C01" w:rsidRPr="00F53C01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t>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 в порядке статьи 46 Федерального закона № 248-ФЗ.</w:t>
      </w:r>
    </w:p>
    <w:p w14:paraId="5CDA28C6" w14:textId="3B7497B0" w:rsidR="00F53C01" w:rsidRPr="00F53C01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 контрольного (надзорного) органа (далее - доклад о правоприменительной практике), готовится контрольным (надзорным) органом не позднее 20 февраля года, следующего за отчетным годом.</w:t>
      </w:r>
    </w:p>
    <w:p w14:paraId="385B21B3" w14:textId="77777777" w:rsidR="00F53C01" w:rsidRPr="00F53C01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t>Контрольный (надзорный) орган обеспечивает публичное обсуждение проекта доклада о правоприменительной практике.</w:t>
      </w:r>
    </w:p>
    <w:p w14:paraId="1B28ADD7" w14:textId="02EBFC81" w:rsidR="00F53C01" w:rsidRPr="00F53C01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приказом руководителя контрольного (надзорного) органа и размещается на его официальном сайте в сети «Интернет» (на официальной странице на Портале </w:t>
      </w:r>
      <w:r w:rsidRPr="00F53C01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Крым) в срок не позднее 1 марта года, следующего за отчётным.</w:t>
      </w:r>
    </w:p>
    <w:p w14:paraId="5BEFD3FD" w14:textId="454A235C" w:rsidR="00244A16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t>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(надзора).</w:t>
      </w:r>
    </w:p>
    <w:p w14:paraId="483B473B" w14:textId="25286EDD" w:rsidR="007443AE" w:rsidRDefault="007443AE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106615" w14:textId="53E90076" w:rsidR="007443AE" w:rsidRPr="007443AE" w:rsidRDefault="007443AE" w:rsidP="00744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3AE">
        <w:rPr>
          <w:rFonts w:ascii="Times New Roman" w:hAnsi="Times New Roman" w:cs="Times New Roman"/>
          <w:sz w:val="28"/>
          <w:szCs w:val="28"/>
        </w:rPr>
        <w:t xml:space="preserve"> Характеристики проблем, на решение которых направлена программа профилактики рисков причинения вреда</w:t>
      </w:r>
    </w:p>
    <w:p w14:paraId="237F7914" w14:textId="2F9CFD64" w:rsidR="007443AE" w:rsidRPr="007443AE" w:rsidRDefault="007443AE" w:rsidP="0074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 xml:space="preserve">Осуществление хозяйственной и иной деятельности контролируемыми лицами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7443AE">
        <w:rPr>
          <w:rFonts w:ascii="Times New Roman" w:hAnsi="Times New Roman" w:cs="Times New Roman"/>
          <w:sz w:val="28"/>
          <w:szCs w:val="28"/>
        </w:rPr>
        <w:t>несет определенные риски причинения вреда окружающей среде.</w:t>
      </w:r>
    </w:p>
    <w:p w14:paraId="6C54BA3F" w14:textId="77777777" w:rsidR="007443AE" w:rsidRPr="007443AE" w:rsidRDefault="007443AE" w:rsidP="0074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>Основным риском является антропогенное воздействие на окружающую среду и загрязнение ее компонентов.</w:t>
      </w:r>
    </w:p>
    <w:p w14:paraId="0979F5C1" w14:textId="77777777" w:rsidR="007443AE" w:rsidRPr="007443AE" w:rsidRDefault="007443AE" w:rsidP="0074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>Исходя из предполагаемых рисков, проблемой, на решение которой направлены мероприятия Программы, является причинения вреда окружающей среде, вследствие нарушения природоохранного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26D5B220" w14:textId="77777777" w:rsidR="007443AE" w:rsidRPr="007443AE" w:rsidRDefault="007443AE" w:rsidP="0074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информирование и доведение до контролируемых лиц обязательных требований природоохранного законодательства, на побуждение контролируемых лиц к добросовестности, будет способствовать повышению их ответственности, а также снижению количества совершаемых правонарушений. </w:t>
      </w:r>
    </w:p>
    <w:p w14:paraId="34109705" w14:textId="77777777" w:rsidR="009F67F1" w:rsidRDefault="009F67F1" w:rsidP="009F67F1">
      <w:pPr>
        <w:pStyle w:val="ConsPlusNormal"/>
        <w:tabs>
          <w:tab w:val="left" w:pos="25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14B45FC" w14:textId="69992AEC" w:rsidR="009F67F1" w:rsidRDefault="009F67F1" w:rsidP="009F67F1">
      <w:pPr>
        <w:pStyle w:val="ConsPlusNormal"/>
        <w:tabs>
          <w:tab w:val="left" w:pos="2520"/>
        </w:tabs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Pr="0052344E">
        <w:rPr>
          <w:rFonts w:ascii="PT Astra Serif" w:hAnsi="PT Astra Serif"/>
          <w:b/>
          <w:sz w:val="28"/>
          <w:szCs w:val="28"/>
        </w:rPr>
        <w:t>.</w:t>
      </w:r>
      <w:r w:rsidRPr="00EE7646">
        <w:rPr>
          <w:rFonts w:ascii="PT Astra Serif" w:hAnsi="PT Astra Serif"/>
          <w:b/>
          <w:sz w:val="28"/>
          <w:szCs w:val="28"/>
        </w:rPr>
        <w:t xml:space="preserve"> Цели и задачи реализации программы профилактики</w:t>
      </w:r>
    </w:p>
    <w:p w14:paraId="5FC8ABB0" w14:textId="77777777" w:rsidR="009F67F1" w:rsidRPr="001F7F09" w:rsidRDefault="009F67F1" w:rsidP="009F67F1">
      <w:pPr>
        <w:pStyle w:val="ConsPlusNormal"/>
        <w:tabs>
          <w:tab w:val="left" w:pos="2520"/>
        </w:tabs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306F624B" w14:textId="76A4F1DE" w:rsidR="009F67F1" w:rsidRPr="0015188B" w:rsidRDefault="009F67F1" w:rsidP="009F67F1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3.1 Цели настоящей Программы и профилактической работы в рамках осуществляемого регионального государственного </w:t>
      </w:r>
      <w:r>
        <w:rPr>
          <w:rFonts w:ascii="PT Astra Serif" w:hAnsi="PT Astra Serif" w:cs="Times New Roman"/>
          <w:sz w:val="28"/>
          <w:szCs w:val="28"/>
        </w:rPr>
        <w:t>экологического</w:t>
      </w:r>
      <w:r w:rsidRPr="0015188B">
        <w:rPr>
          <w:rFonts w:ascii="PT Astra Serif" w:hAnsi="PT Astra Serif" w:cs="Times New Roman"/>
          <w:sz w:val="28"/>
          <w:szCs w:val="28"/>
        </w:rPr>
        <w:t xml:space="preserve"> контроля (надзора) являются:</w:t>
      </w:r>
    </w:p>
    <w:p w14:paraId="3C1AAB8A" w14:textId="77777777" w:rsidR="009F67F1" w:rsidRPr="0015188B" w:rsidRDefault="009F67F1" w:rsidP="009F67F1">
      <w:pPr>
        <w:pStyle w:val="aa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6633B43B" w14:textId="77777777" w:rsidR="009F67F1" w:rsidRPr="0015188B" w:rsidRDefault="009F67F1" w:rsidP="009F67F1">
      <w:pPr>
        <w:pStyle w:val="aa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896393C" w14:textId="77777777" w:rsidR="009F67F1" w:rsidRPr="0015188B" w:rsidRDefault="009F67F1" w:rsidP="009F67F1">
      <w:pPr>
        <w:pStyle w:val="aa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- создание условий для доведения обязательных требований до контролируемых лиц, повышение информированности о способах их соблюдения.  </w:t>
      </w:r>
    </w:p>
    <w:p w14:paraId="661EB206" w14:textId="77777777" w:rsidR="009F67F1" w:rsidRPr="0015188B" w:rsidRDefault="009F67F1" w:rsidP="009F67F1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3.2 </w:t>
      </w:r>
      <w:r w:rsidRPr="0015188B">
        <w:rPr>
          <w:rFonts w:ascii="PT Astra Serif" w:hAnsi="PT Astra Serif" w:cs="Times New Roman"/>
          <w:sz w:val="28"/>
          <w:szCs w:val="28"/>
        </w:rPr>
        <w:t>Проведение профилактических мероприятий в рамках регионального государственного экологического контроля (надзора) позволит решить следующие задачи:</w:t>
      </w:r>
    </w:p>
    <w:p w14:paraId="42A07A5A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- выявление причин, факторов и условий, способствующих причинению вреда окружающей среде и нарушению обязательных требований, определение способов устранения или снижения рисков их возникновения; </w:t>
      </w:r>
    </w:p>
    <w:p w14:paraId="2182B74C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- установление и оценка зависимости видов, форм и интенсивности профилактических мероприятий от особенностей конкретных контролируемых </w:t>
      </w:r>
      <w:r w:rsidRPr="0015188B">
        <w:rPr>
          <w:rFonts w:ascii="PT Astra Serif" w:hAnsi="PT Astra Serif" w:cs="Times New Roman"/>
          <w:sz w:val="28"/>
          <w:szCs w:val="28"/>
        </w:rPr>
        <w:lastRenderedPageBreak/>
        <w:t xml:space="preserve">лиц, (объектов) и присвоенного им уровня риска (класса опасности), проведение профилактических мероприятий с учетом данных факторов; </w:t>
      </w:r>
    </w:p>
    <w:p w14:paraId="2EBEA7F7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в области охраны окружающей среды;</w:t>
      </w:r>
    </w:p>
    <w:p w14:paraId="633E81E6" w14:textId="7ABA97AD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- повышение квалификации кадрового состава </w:t>
      </w:r>
      <w:r w:rsidR="00A6212E">
        <w:rPr>
          <w:rFonts w:ascii="PT Astra Serif" w:hAnsi="PT Astra Serif" w:cs="Times New Roman"/>
          <w:sz w:val="28"/>
          <w:szCs w:val="28"/>
        </w:rPr>
        <w:t>Министерства</w:t>
      </w:r>
      <w:r w:rsidRPr="0015188B">
        <w:rPr>
          <w:rFonts w:ascii="PT Astra Serif" w:hAnsi="PT Astra Serif" w:cs="Times New Roman"/>
          <w:sz w:val="28"/>
          <w:szCs w:val="28"/>
        </w:rPr>
        <w:t xml:space="preserve">; </w:t>
      </w:r>
    </w:p>
    <w:p w14:paraId="700A4638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 формирование единого понимания обязательных требований                                   в соответствующей сфере у всех участников контрольной (надзорной) деятельности;</w:t>
      </w:r>
    </w:p>
    <w:p w14:paraId="5534C13D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63E61467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причинению вреда контролируемыми лицами;</w:t>
      </w:r>
    </w:p>
    <w:p w14:paraId="0CA9AC0E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43A597E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2D8830C2" w14:textId="77777777" w:rsidR="009F67F1" w:rsidRPr="001F7F09" w:rsidRDefault="009F67F1" w:rsidP="009F67F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CC3513A" w14:textId="77777777" w:rsidR="009F67F1" w:rsidRPr="004C539A" w:rsidRDefault="009F67F1" w:rsidP="009F67F1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</w:t>
      </w:r>
      <w:r w:rsidRPr="004C539A">
        <w:rPr>
          <w:rFonts w:ascii="PT Astra Serif" w:hAnsi="PT Astra Serif" w:cs="Times New Roman"/>
          <w:b/>
          <w:sz w:val="28"/>
          <w:szCs w:val="28"/>
        </w:rPr>
        <w:t>.</w:t>
      </w:r>
      <w:r w:rsidRPr="00865A2A">
        <w:rPr>
          <w:rFonts w:ascii="PT Astra Serif" w:hAnsi="PT Astra Serif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4C0FF43D" w14:textId="77777777" w:rsidR="009F67F1" w:rsidRDefault="009F67F1" w:rsidP="009F67F1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B199DA8" w14:textId="2B3DE47F" w:rsidR="009F67F1" w:rsidRPr="0015188B" w:rsidRDefault="00E7646D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Министерство</w:t>
      </w:r>
      <w:r w:rsidR="009F67F1" w:rsidRPr="0015188B">
        <w:rPr>
          <w:rFonts w:ascii="PT Astra Serif" w:hAnsi="PT Astra Serif" w:cs="PT Astra Serif"/>
          <w:bCs/>
          <w:sz w:val="28"/>
          <w:szCs w:val="28"/>
        </w:rPr>
        <w:t xml:space="preserve">, в соответствии с пунктом </w:t>
      </w:r>
      <w:r w:rsidR="00A50F2F">
        <w:rPr>
          <w:rFonts w:ascii="PT Astra Serif" w:hAnsi="PT Astra Serif" w:cs="PT Astra Serif"/>
          <w:bCs/>
          <w:sz w:val="28"/>
          <w:szCs w:val="28"/>
        </w:rPr>
        <w:t>4.1.</w:t>
      </w:r>
      <w:r w:rsidR="009F67F1" w:rsidRPr="0015188B">
        <w:rPr>
          <w:rFonts w:ascii="PT Astra Serif" w:hAnsi="PT Astra Serif" w:cs="PT Astra Serif"/>
          <w:bCs/>
          <w:sz w:val="28"/>
          <w:szCs w:val="28"/>
        </w:rPr>
        <w:t xml:space="preserve"> Положения, может проводить следующие виды профилактических мероприятий:</w:t>
      </w:r>
    </w:p>
    <w:p w14:paraId="40C1F32C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1) информирование;</w:t>
      </w:r>
    </w:p>
    <w:p w14:paraId="6B9AC137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2) обобщение правоприменительной практики;</w:t>
      </w:r>
    </w:p>
    <w:p w14:paraId="2AF339D7" w14:textId="0073B88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3) объявление предостережения;</w:t>
      </w:r>
    </w:p>
    <w:p w14:paraId="4FFEC572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4) профилактический визит;</w:t>
      </w:r>
    </w:p>
    <w:p w14:paraId="7BE9862B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5) консультирование.</w:t>
      </w:r>
    </w:p>
    <w:p w14:paraId="0113EA5A" w14:textId="77777777" w:rsidR="009F67F1" w:rsidRPr="0015188B" w:rsidRDefault="009F67F1" w:rsidP="009F67F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t>Информирование.</w:t>
      </w:r>
    </w:p>
    <w:p w14:paraId="741224C2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 xml:space="preserve">Информирование осуществляется посредством размещения департаментом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сведений, предусмотренных статьей 46 Федерального закона N 248-ФЗ. </w:t>
      </w:r>
    </w:p>
    <w:p w14:paraId="77190ACE" w14:textId="77777777" w:rsidR="009F67F1" w:rsidRPr="0015188B" w:rsidRDefault="009F67F1" w:rsidP="009F67F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t>Обобщение правоприменительной практики.</w:t>
      </w:r>
    </w:p>
    <w:p w14:paraId="16C06E9C" w14:textId="6D5736B0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 xml:space="preserve">Доклад о правоприменительной практике по результатам государственного экологического контроля (надзора) готовится ежегодно, не позднее </w:t>
      </w:r>
      <w:r w:rsidR="00CB1C5D">
        <w:rPr>
          <w:rFonts w:ascii="PT Astra Serif" w:hAnsi="PT Astra Serif" w:cs="PT Astra Serif"/>
          <w:bCs/>
          <w:sz w:val="28"/>
          <w:szCs w:val="28"/>
        </w:rPr>
        <w:t>20 февраля</w:t>
      </w:r>
      <w:r w:rsidRPr="0015188B">
        <w:rPr>
          <w:rFonts w:ascii="PT Astra Serif" w:hAnsi="PT Astra Serif" w:cs="PT Astra Serif"/>
          <w:bCs/>
          <w:sz w:val="28"/>
          <w:szCs w:val="28"/>
        </w:rPr>
        <w:t xml:space="preserve"> года, следующего за отчетным. </w:t>
      </w:r>
      <w:r w:rsidR="000707A2">
        <w:rPr>
          <w:rFonts w:ascii="PT Astra Serif" w:hAnsi="PT Astra Serif" w:cs="PT Astra Serif"/>
          <w:bCs/>
          <w:sz w:val="28"/>
          <w:szCs w:val="28"/>
        </w:rPr>
        <w:t xml:space="preserve">Министерство </w:t>
      </w:r>
      <w:r w:rsidRPr="0015188B">
        <w:rPr>
          <w:rFonts w:ascii="PT Astra Serif" w:hAnsi="PT Astra Serif" w:cs="PT Astra Serif"/>
          <w:bCs/>
          <w:sz w:val="28"/>
          <w:szCs w:val="28"/>
        </w:rPr>
        <w:t>обеспечивает публичное обсуждение проекта доклада о правоприменительной практике.</w:t>
      </w:r>
    </w:p>
    <w:p w14:paraId="6F600E31" w14:textId="68AEEE39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 xml:space="preserve">Доклад о правоприменительной практике утверждается приказом </w:t>
      </w:r>
      <w:r w:rsidR="00CB1C5D">
        <w:rPr>
          <w:rFonts w:ascii="PT Astra Serif" w:hAnsi="PT Astra Serif" w:cs="PT Astra Serif"/>
          <w:bCs/>
          <w:sz w:val="28"/>
          <w:szCs w:val="28"/>
        </w:rPr>
        <w:t xml:space="preserve">Министра </w:t>
      </w:r>
      <w:r w:rsidRPr="0015188B">
        <w:rPr>
          <w:rFonts w:ascii="PT Astra Serif" w:hAnsi="PT Astra Serif" w:cs="PT Astra Serif"/>
          <w:bCs/>
          <w:sz w:val="28"/>
          <w:szCs w:val="28"/>
        </w:rPr>
        <w:t>и размещается на официальном сайте департамента в информационно-телекоммуникационной сети «Интернет» в срок до 5 рабочих дней со дня утверждения доклада.</w:t>
      </w:r>
    </w:p>
    <w:p w14:paraId="530D5E7E" w14:textId="77777777" w:rsidR="009F67F1" w:rsidRPr="0015188B" w:rsidRDefault="009F67F1" w:rsidP="009F67F1">
      <w:pPr>
        <w:pStyle w:val="aa"/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lastRenderedPageBreak/>
        <w:t>Объявление предостережения о недопустимости нарушения обязательных требований.</w:t>
      </w:r>
    </w:p>
    <w:p w14:paraId="42EEE8CE" w14:textId="50A5E705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 xml:space="preserve">В случае наличия у </w:t>
      </w:r>
      <w:r w:rsidR="000707A2">
        <w:rPr>
          <w:rFonts w:ascii="PT Astra Serif" w:hAnsi="PT Astra Serif" w:cs="PT Astra Serif"/>
          <w:sz w:val="28"/>
          <w:szCs w:val="28"/>
        </w:rPr>
        <w:t>контрольного (надзорного) органа</w:t>
      </w:r>
      <w:r w:rsidRPr="0015188B">
        <w:rPr>
          <w:rFonts w:ascii="PT Astra Serif" w:hAnsi="PT Astra Serif" w:cs="PT Astra Serif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</w:t>
      </w:r>
      <w:r w:rsidR="005A0933" w:rsidRPr="0015188B">
        <w:rPr>
          <w:rFonts w:ascii="PT Astra Serif" w:hAnsi="PT Astra Serif" w:cs="PT Astra Serif"/>
          <w:sz w:val="28"/>
          <w:szCs w:val="28"/>
        </w:rPr>
        <w:t>объявляет</w:t>
      </w:r>
      <w:r w:rsidR="005A0933">
        <w:rPr>
          <w:rFonts w:ascii="PT Astra Serif" w:hAnsi="PT Astra Serif" w:cs="PT Astra Serif"/>
          <w:sz w:val="28"/>
          <w:szCs w:val="28"/>
        </w:rPr>
        <w:t>ся</w:t>
      </w:r>
      <w:r w:rsidR="005A0933" w:rsidRPr="0015188B">
        <w:rPr>
          <w:rFonts w:ascii="PT Astra Serif" w:hAnsi="PT Astra Serif" w:cs="PT Astra Serif"/>
          <w:sz w:val="28"/>
          <w:szCs w:val="28"/>
        </w:rPr>
        <w:t xml:space="preserve"> </w:t>
      </w:r>
      <w:r w:rsidRPr="0015188B">
        <w:rPr>
          <w:rFonts w:ascii="PT Astra Serif" w:hAnsi="PT Astra Serif" w:cs="PT Astra Serif"/>
          <w:sz w:val="28"/>
          <w:szCs w:val="28"/>
        </w:rPr>
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266094A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14:paraId="7F7F4FA5" w14:textId="77777777" w:rsidR="009F67F1" w:rsidRPr="0015188B" w:rsidRDefault="009F67F1" w:rsidP="009F67F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t>Профилактический визит.</w:t>
      </w:r>
    </w:p>
    <w:p w14:paraId="521F5F22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Профилактический визит проводится должностным лицом, уполномоченным на осуществление государственного геологического контроля (надзора),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со статьей 52 Федерального закона N 248-ФЗ.</w:t>
      </w:r>
    </w:p>
    <w:p w14:paraId="18916E4D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Обязательные профилактические визиты проводятся в отношении:</w:t>
      </w:r>
    </w:p>
    <w:p w14:paraId="1E41365F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1) объектов контроля, отнесенных к категориям высокого и значительного риска;</w:t>
      </w:r>
    </w:p>
    <w:p w14:paraId="46CFAF68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2) контролируемых лиц, приступающих к осуществлению деятельности на объектах контроля, отнесенных к категориям высокого и значительного риска.</w:t>
      </w:r>
    </w:p>
    <w:p w14:paraId="2888FAE8" w14:textId="279160D7" w:rsidR="009F67F1" w:rsidRPr="0015188B" w:rsidRDefault="009F67F1" w:rsidP="009F67F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1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Лицам, приступающим к осуществлению деятельности в отношении объектов контроля, отнесенных к категориям высокого и значительного риска, </w:t>
      </w:r>
      <w:r w:rsidR="004A6042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</w:t>
      </w:r>
      <w:r w:rsidRPr="00151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</w:t>
      </w:r>
      <w:r w:rsidR="004A604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151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предложить проведение профилактического визита не позднее чем в течение одного года с момента начала такой деятельности.</w:t>
      </w:r>
    </w:p>
    <w:p w14:paraId="2A0E4CC1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Обязательный профилактический визит проводится в течение 1 рабочего дня, в рабочее время, в период, устанавливаемый уведомлением о проведении обязательного профилактического визита.</w:t>
      </w:r>
    </w:p>
    <w:p w14:paraId="01A363FB" w14:textId="77777777" w:rsidR="009F67F1" w:rsidRPr="0015188B" w:rsidRDefault="009F67F1" w:rsidP="009F67F1">
      <w:pPr>
        <w:pStyle w:val="aa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t>Консультирование.</w:t>
      </w:r>
    </w:p>
    <w:p w14:paraId="743F3BD1" w14:textId="4383F6AD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 xml:space="preserve">Должностное лицо </w:t>
      </w:r>
      <w:r w:rsidR="004A6042">
        <w:rPr>
          <w:rFonts w:ascii="PT Astra Serif" w:hAnsi="PT Astra Serif" w:cs="PT Astra Serif"/>
          <w:bCs/>
          <w:sz w:val="28"/>
          <w:szCs w:val="28"/>
        </w:rPr>
        <w:t>Министерства</w:t>
      </w:r>
      <w:r w:rsidRPr="0015188B">
        <w:rPr>
          <w:rFonts w:ascii="PT Astra Serif" w:hAnsi="PT Astra Serif" w:cs="PT Astra Serif"/>
          <w:bCs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разъяснения) по вопросам, связанным с организацией и осуществлением государственного контроля (надзора)), в том числе:</w:t>
      </w:r>
    </w:p>
    <w:p w14:paraId="38E6C480" w14:textId="59E158A1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 xml:space="preserve">1) наличие и (или) содержание обязательных требований в области охраны окружающей среды, оценка соблюдения которых относится к предмету государственного </w:t>
      </w:r>
      <w:r w:rsidR="00350D43">
        <w:rPr>
          <w:rFonts w:ascii="PT Astra Serif" w:hAnsi="PT Astra Serif" w:cs="PT Astra Serif"/>
          <w:bCs/>
          <w:sz w:val="28"/>
          <w:szCs w:val="28"/>
        </w:rPr>
        <w:t>экологического</w:t>
      </w:r>
      <w:r w:rsidRPr="0015188B">
        <w:rPr>
          <w:rFonts w:ascii="PT Astra Serif" w:hAnsi="PT Astra Serif" w:cs="PT Astra Serif"/>
          <w:bCs/>
          <w:sz w:val="28"/>
          <w:szCs w:val="28"/>
        </w:rPr>
        <w:t xml:space="preserve"> контроля (надзора);</w:t>
      </w:r>
    </w:p>
    <w:p w14:paraId="080D4662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2) периодичность и порядок проведения профилактических мероприятий;</w:t>
      </w:r>
    </w:p>
    <w:p w14:paraId="0051D5F4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3) периодичность и порядок проведения контрольных (надзорных) мероприятий;</w:t>
      </w:r>
    </w:p>
    <w:p w14:paraId="5E899588" w14:textId="5511DC11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lastRenderedPageBreak/>
        <w:t>4) порядок обжалования решений, действий (бездействия) должностных лиц</w:t>
      </w:r>
      <w:r w:rsidR="00350D43">
        <w:rPr>
          <w:rFonts w:ascii="PT Astra Serif" w:hAnsi="PT Astra Serif" w:cs="PT Astra Serif"/>
          <w:bCs/>
          <w:sz w:val="28"/>
          <w:szCs w:val="28"/>
        </w:rPr>
        <w:t xml:space="preserve"> Министерства</w:t>
      </w:r>
      <w:r w:rsidRPr="0015188B">
        <w:rPr>
          <w:rFonts w:ascii="PT Astra Serif" w:hAnsi="PT Astra Serif" w:cs="PT Astra Serif"/>
          <w:bCs/>
          <w:sz w:val="28"/>
          <w:szCs w:val="28"/>
        </w:rPr>
        <w:t>.</w:t>
      </w:r>
    </w:p>
    <w:p w14:paraId="5F3A5C78" w14:textId="01789801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Консультирование осуществляется следующими способами:</w:t>
      </w:r>
    </w:p>
    <w:p w14:paraId="5CFA5C8E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1) по телефону;</w:t>
      </w:r>
    </w:p>
    <w:p w14:paraId="0BBDA22F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2) посредством видеоконференцсвязи;</w:t>
      </w:r>
    </w:p>
    <w:p w14:paraId="05039C73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3) на личном приеме;</w:t>
      </w:r>
    </w:p>
    <w:p w14:paraId="7695A42B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4) в ходе проведения профилактического мероприятия, контрольного (надзорного) мероприятия.</w:t>
      </w:r>
    </w:p>
    <w:p w14:paraId="65C7EEE5" w14:textId="7D8DCC78" w:rsidR="009F67F1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При проведении консультирования может осуществляться аудио-, видеозапись.</w:t>
      </w:r>
    </w:p>
    <w:p w14:paraId="3CCE0BA5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Консультирование может осуществляться уполномоченными должностными лицами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47A17E53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Консультирование, в том числе письменное, осуществляется должностными лицами контрольного (надзорного) органа по следующим вопросам:</w:t>
      </w:r>
    </w:p>
    <w:p w14:paraId="197817A3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контроля;</w:t>
      </w:r>
    </w:p>
    <w:p w14:paraId="2F2F87C1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- разъяснение положений нормативных правовых актов, регламентирующих порядок осуществления регионального контроля;</w:t>
      </w:r>
    </w:p>
    <w:p w14:paraId="4D77D227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- порядок обжалования решений и действий (бездействий) должностных лиц контрольного (надзорного) органа.</w:t>
      </w:r>
    </w:p>
    <w:p w14:paraId="08C5F03F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размещается на официальном сайте контрольного (надзорного) органа в сети «Интернет».</w:t>
      </w:r>
    </w:p>
    <w:p w14:paraId="2C9E5EB4" w14:textId="76C587CD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В случае получения контрольным (надзорным) органом запроса о предоставлении письменного ответа консультирование осуществляется в письменной форме в сроки, установленные Федеральным законом от 02 мая 2006 года № 59-ФЗ «О порядке рассмотрения обращений граждан Российской Федерации».</w:t>
      </w:r>
    </w:p>
    <w:p w14:paraId="43EA0045" w14:textId="12F7C567" w:rsidR="00630116" w:rsidRPr="0015188B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 (на странице на Портале Республики Крым) письменного разъяснения, подписанного руководителем (заместителем руководителя) контрольного (надзорного) органа.</w:t>
      </w:r>
    </w:p>
    <w:p w14:paraId="68A98F24" w14:textId="77777777" w:rsidR="009F67F1" w:rsidRDefault="009F67F1" w:rsidP="009F67F1">
      <w:pPr>
        <w:pStyle w:val="ConsPlusNormal"/>
        <w:rPr>
          <w:rFonts w:ascii="PT Astra Serif" w:hAnsi="PT Astra Serif" w:cs="Times New Roman"/>
          <w:color w:val="FF0000"/>
          <w:sz w:val="28"/>
          <w:szCs w:val="28"/>
        </w:rPr>
      </w:pPr>
    </w:p>
    <w:p w14:paraId="35E3D640" w14:textId="1B5D62F2" w:rsidR="00630116" w:rsidRPr="001F7F09" w:rsidRDefault="00630116" w:rsidP="009F67F1">
      <w:pPr>
        <w:pStyle w:val="ConsPlusNormal"/>
        <w:rPr>
          <w:rFonts w:ascii="PT Astra Serif" w:hAnsi="PT Astra Serif" w:cs="Times New Roman"/>
          <w:color w:val="FF0000"/>
          <w:sz w:val="28"/>
          <w:szCs w:val="28"/>
        </w:rPr>
        <w:sectPr w:rsidR="00630116" w:rsidRPr="001F7F09" w:rsidSect="009B0792">
          <w:headerReference w:type="default" r:id="rId8"/>
          <w:pgSz w:w="11906" w:h="16838"/>
          <w:pgMar w:top="1134" w:right="566" w:bottom="851" w:left="1418" w:header="709" w:footer="709" w:gutter="0"/>
          <w:cols w:space="708"/>
          <w:titlePg/>
          <w:docGrid w:linePitch="360"/>
        </w:sectPr>
      </w:pPr>
    </w:p>
    <w:p w14:paraId="009F2B59" w14:textId="77777777" w:rsidR="009F67F1" w:rsidRDefault="009F67F1" w:rsidP="009F67F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C167C1">
        <w:rPr>
          <w:rFonts w:ascii="PT Astra Serif" w:hAnsi="PT Astra Serif"/>
          <w:sz w:val="28"/>
          <w:szCs w:val="28"/>
        </w:rPr>
        <w:lastRenderedPageBreak/>
        <w:t>Перечень профилактически мероприятий, сроки (периодичность) их проведения</w:t>
      </w:r>
    </w:p>
    <w:p w14:paraId="754E9D7E" w14:textId="77777777" w:rsidR="009F67F1" w:rsidRDefault="009F67F1" w:rsidP="009F67F1">
      <w:pPr>
        <w:pStyle w:val="ConsPlusNormal"/>
        <w:rPr>
          <w:rFonts w:ascii="PT Astra Serif" w:hAnsi="PT Astra Serif"/>
          <w:sz w:val="28"/>
          <w:szCs w:val="28"/>
        </w:rPr>
      </w:pPr>
    </w:p>
    <w:p w14:paraId="63FCD266" w14:textId="77777777" w:rsidR="009F67F1" w:rsidRDefault="009F67F1" w:rsidP="009F67F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0"/>
        <w:gridCol w:w="6123"/>
        <w:gridCol w:w="3974"/>
        <w:gridCol w:w="3653"/>
      </w:tblGrid>
      <w:tr w:rsidR="009F67F1" w14:paraId="1B5CA334" w14:textId="77777777" w:rsidTr="00630214">
        <w:tc>
          <w:tcPr>
            <w:tcW w:w="817" w:type="dxa"/>
          </w:tcPr>
          <w:p w14:paraId="75208086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7AEF7CFA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b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4035" w:type="dxa"/>
          </w:tcPr>
          <w:p w14:paraId="509A7D0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b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3697" w:type="dxa"/>
          </w:tcPr>
          <w:p w14:paraId="51BB5946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9F67F1" w14:paraId="7DF9B347" w14:textId="77777777" w:rsidTr="00630214">
        <w:tc>
          <w:tcPr>
            <w:tcW w:w="14786" w:type="dxa"/>
            <w:gridSpan w:val="4"/>
          </w:tcPr>
          <w:p w14:paraId="4BEDD463" w14:textId="77777777" w:rsidR="009F67F1" w:rsidRPr="001F7F09" w:rsidRDefault="009F67F1" w:rsidP="0063021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Информирование</w:t>
            </w:r>
          </w:p>
        </w:tc>
      </w:tr>
      <w:tr w:rsidR="009F67F1" w14:paraId="585D9876" w14:textId="77777777" w:rsidTr="00630214">
        <w:tc>
          <w:tcPr>
            <w:tcW w:w="817" w:type="dxa"/>
          </w:tcPr>
          <w:p w14:paraId="6F5F9869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4166EA75" w14:textId="6155A7BA" w:rsidR="009F67F1" w:rsidRPr="001F7F09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Информирование осуществляется посредством размещения и поддержания в актуальном состоянии на официальном сайте </w:t>
            </w:r>
            <w:r w:rsidR="005A0933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 сети «Интернет», в средствах массовой </w:t>
            </w:r>
            <w:r w:rsidRPr="001A4CC9">
              <w:rPr>
                <w:rFonts w:ascii="PT Astra Serif" w:hAnsi="PT Astra Serif" w:cs="PT Astra Serif"/>
                <w:sz w:val="24"/>
                <w:szCs w:val="24"/>
              </w:rPr>
              <w:t>информации, через личные кабинеты контролируемых лиц в государственных информационных системах (при их наличии) сведений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</w:t>
            </w:r>
          </w:p>
        </w:tc>
        <w:tc>
          <w:tcPr>
            <w:tcW w:w="4035" w:type="dxa"/>
          </w:tcPr>
          <w:p w14:paraId="243D5D27" w14:textId="77777777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  <w:vMerge w:val="restart"/>
          </w:tcPr>
          <w:p w14:paraId="612B620E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контролируемых лиц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о действующих обязательных требованиях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9F67F1" w14:paraId="630FB801" w14:textId="77777777" w:rsidTr="00630214">
        <w:tc>
          <w:tcPr>
            <w:tcW w:w="817" w:type="dxa"/>
          </w:tcPr>
          <w:p w14:paraId="19AEDDDB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481DF1E" w14:textId="2717B505" w:rsidR="009F67F1" w:rsidRPr="00E970F6" w:rsidRDefault="009F67F1" w:rsidP="0063021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970F6">
              <w:rPr>
                <w:rFonts w:ascii="PT Astra Serif" w:hAnsi="PT Astra Serif" w:cs="PT Astra Serif"/>
                <w:sz w:val="24"/>
                <w:szCs w:val="24"/>
              </w:rPr>
              <w:t>- тексты нормативных правовых актов, регулирующих осуществление государственного контроля (надзора)</w:t>
            </w:r>
            <w:r w:rsidR="005A0933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Pr="00E970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</w:tcPr>
          <w:p w14:paraId="65596374" w14:textId="77777777" w:rsidR="009F67F1" w:rsidRPr="0009740E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  <w:vMerge/>
          </w:tcPr>
          <w:p w14:paraId="31494603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70EF6DC5" w14:textId="77777777" w:rsidTr="00630214">
        <w:tc>
          <w:tcPr>
            <w:tcW w:w="817" w:type="dxa"/>
          </w:tcPr>
          <w:p w14:paraId="6D12F32D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B07E602" w14:textId="77777777" w:rsidR="009F67F1" w:rsidRPr="00E970F6" w:rsidRDefault="009F67F1" w:rsidP="0063021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970F6">
              <w:rPr>
                <w:rFonts w:ascii="PT Astra Serif" w:hAnsi="PT Astra Serif" w:cs="PT Astra Serif"/>
                <w:sz w:val="24"/>
                <w:szCs w:val="24"/>
              </w:rPr>
              <w:t>-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      </w:r>
          </w:p>
        </w:tc>
        <w:tc>
          <w:tcPr>
            <w:tcW w:w="4035" w:type="dxa"/>
          </w:tcPr>
          <w:p w14:paraId="490F9A7E" w14:textId="77777777" w:rsidR="009F67F1" w:rsidRDefault="009F67F1" w:rsidP="00630214"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76A69D5A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3310D2A2" w14:textId="77777777" w:rsidTr="00630214">
        <w:tc>
          <w:tcPr>
            <w:tcW w:w="817" w:type="dxa"/>
          </w:tcPr>
          <w:p w14:paraId="2C5303F2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7CB2B9E" w14:textId="77777777" w:rsidR="009F67F1" w:rsidRPr="00E970F6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970F6">
              <w:rPr>
                <w:rFonts w:ascii="PT Astra Serif" w:hAnsi="PT Astra Serif" w:cs="PT Astra Serif"/>
                <w:sz w:val="24"/>
                <w:szCs w:val="24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4035" w:type="dxa"/>
          </w:tcPr>
          <w:p w14:paraId="1854F191" w14:textId="77777777" w:rsidR="009F67F1" w:rsidRDefault="009F67F1" w:rsidP="00630214">
            <w:r w:rsidRPr="00512F15"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0DC3FEC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632D4677" w14:textId="77777777" w:rsidTr="00630214">
        <w:tc>
          <w:tcPr>
            <w:tcW w:w="817" w:type="dxa"/>
          </w:tcPr>
          <w:p w14:paraId="276D644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ABA519" w14:textId="77777777" w:rsidR="009F67F1" w:rsidRDefault="009F67F1" w:rsidP="0063021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у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 xml:space="preserve">твержденные проверочные листы </w:t>
            </w:r>
          </w:p>
        </w:tc>
        <w:tc>
          <w:tcPr>
            <w:tcW w:w="4035" w:type="dxa"/>
          </w:tcPr>
          <w:p w14:paraId="15E96C41" w14:textId="77777777" w:rsidR="009F67F1" w:rsidRDefault="009F67F1" w:rsidP="00630214">
            <w:r w:rsidRPr="00512F15"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36EAA79F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5D68D437" w14:textId="77777777" w:rsidTr="00630214">
        <w:tc>
          <w:tcPr>
            <w:tcW w:w="817" w:type="dxa"/>
          </w:tcPr>
          <w:p w14:paraId="5AF53CEA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D2EB640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р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>уководства по соблюдению обязательных требований, разработанные и утвержденные в соот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ветствии с Федеральным законом «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>Об обязательных треб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ованиях в Российской Федерации»</w:t>
            </w:r>
          </w:p>
        </w:tc>
        <w:tc>
          <w:tcPr>
            <w:tcW w:w="4035" w:type="dxa"/>
          </w:tcPr>
          <w:p w14:paraId="5412758A" w14:textId="77777777" w:rsidR="009F67F1" w:rsidRDefault="009F67F1" w:rsidP="00630214">
            <w:r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  <w:vMerge/>
          </w:tcPr>
          <w:p w14:paraId="6334032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383F8C76" w14:textId="77777777" w:rsidTr="00630214">
        <w:tc>
          <w:tcPr>
            <w:tcW w:w="817" w:type="dxa"/>
          </w:tcPr>
          <w:p w14:paraId="19A229E9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D2E80A5" w14:textId="77777777" w:rsidR="009F67F1" w:rsidRDefault="009F67F1" w:rsidP="0063021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п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>еречень индикаторов риска нарушения обязательных требований, порядок отнесения объектов 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онтроля к категориям риска</w:t>
            </w:r>
          </w:p>
        </w:tc>
        <w:tc>
          <w:tcPr>
            <w:tcW w:w="4035" w:type="dxa"/>
          </w:tcPr>
          <w:p w14:paraId="7C0A3233" w14:textId="77777777" w:rsidR="009F67F1" w:rsidRDefault="009F67F1" w:rsidP="00630214"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2E34BCE6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4B7C308B" w14:textId="77777777" w:rsidTr="00630214">
        <w:tc>
          <w:tcPr>
            <w:tcW w:w="817" w:type="dxa"/>
          </w:tcPr>
          <w:p w14:paraId="78FC5A96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42C36E4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п</w:t>
            </w:r>
            <w:r w:rsidRPr="006B583B">
              <w:rPr>
                <w:rFonts w:ascii="PT Astra Serif" w:hAnsi="PT Astra Serif" w:cs="PT Astra Serif"/>
                <w:sz w:val="24"/>
                <w:szCs w:val="24"/>
              </w:rPr>
              <w:t>еречень объектов контроля, учитываемых в рамках формирования ежегодного плана контрольных (надзорных) мероприят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ий, с указанием категории риска</w:t>
            </w:r>
          </w:p>
        </w:tc>
        <w:tc>
          <w:tcPr>
            <w:tcW w:w="4035" w:type="dxa"/>
          </w:tcPr>
          <w:p w14:paraId="2F4268D3" w14:textId="77777777" w:rsidR="009F67F1" w:rsidRPr="009C553A" w:rsidRDefault="009F67F1" w:rsidP="00630214">
            <w:pPr>
              <w:rPr>
                <w:i/>
              </w:rPr>
            </w:pPr>
            <w:r w:rsidRPr="00C34DD7">
              <w:rPr>
                <w:rFonts w:ascii="PT Astra Serif" w:hAnsi="PT Astra Serif" w:cs="Times New Roman"/>
                <w:sz w:val="24"/>
                <w:szCs w:val="24"/>
              </w:rPr>
              <w:t>В течение 5 дней со дня утверждения</w:t>
            </w:r>
          </w:p>
        </w:tc>
        <w:tc>
          <w:tcPr>
            <w:tcW w:w="3697" w:type="dxa"/>
            <w:vMerge/>
          </w:tcPr>
          <w:p w14:paraId="21BC2FA2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161B3BB1" w14:textId="77777777" w:rsidTr="00630214">
        <w:tc>
          <w:tcPr>
            <w:tcW w:w="817" w:type="dxa"/>
          </w:tcPr>
          <w:p w14:paraId="765F246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B047070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п</w:t>
            </w:r>
            <w:r w:rsidRPr="006B583B">
              <w:rPr>
                <w:rFonts w:ascii="PT Astra Serif" w:hAnsi="PT Astra Serif" w:cs="PT Astra Serif"/>
                <w:sz w:val="24"/>
                <w:szCs w:val="24"/>
              </w:rPr>
              <w:t>рограмму профилактики рисков причинения вреда и план проведения плановых контрольных (надзорных) мероприятий контрольным (надзорным) органом (пр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 проведении таких мероприятий)</w:t>
            </w:r>
          </w:p>
        </w:tc>
        <w:tc>
          <w:tcPr>
            <w:tcW w:w="4035" w:type="dxa"/>
          </w:tcPr>
          <w:p w14:paraId="345A5D9E" w14:textId="77777777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5 дней со дня утверждения (утверждение не позднее 20 декабря предшествующего года) </w:t>
            </w:r>
          </w:p>
        </w:tc>
        <w:tc>
          <w:tcPr>
            <w:tcW w:w="3697" w:type="dxa"/>
            <w:vMerge/>
          </w:tcPr>
          <w:p w14:paraId="09C64394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4C609419" w14:textId="77777777" w:rsidTr="00630214">
        <w:tc>
          <w:tcPr>
            <w:tcW w:w="817" w:type="dxa"/>
          </w:tcPr>
          <w:p w14:paraId="2DCDAE3F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6A28286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и</w:t>
            </w:r>
            <w:r w:rsidRPr="006B583B">
              <w:rPr>
                <w:rFonts w:ascii="PT Astra Serif" w:hAnsi="PT Astra Serif" w:cs="PT Astra Serif"/>
                <w:sz w:val="24"/>
                <w:szCs w:val="24"/>
              </w:rPr>
              <w:t>счерпывающий перечень сведений, которые могут запрашиваться контрольным (надзорным)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4035" w:type="dxa"/>
          </w:tcPr>
          <w:p w14:paraId="63762E23" w14:textId="77777777" w:rsidR="009F67F1" w:rsidRDefault="009F67F1" w:rsidP="00630214"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47D4DE4A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063A348D" w14:textId="77777777" w:rsidTr="00630214">
        <w:tc>
          <w:tcPr>
            <w:tcW w:w="817" w:type="dxa"/>
          </w:tcPr>
          <w:p w14:paraId="301E6D68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57FEF5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4035" w:type="dxa"/>
          </w:tcPr>
          <w:p w14:paraId="3CDCBE1E" w14:textId="77777777" w:rsidR="009F67F1" w:rsidRDefault="009F67F1" w:rsidP="00630214">
            <w:r w:rsidRPr="00615BB3">
              <w:rPr>
                <w:rFonts w:ascii="PT Astra Serif" w:hAnsi="PT Astra Serif" w:cs="Times New Roman"/>
                <w:sz w:val="24"/>
                <w:szCs w:val="24"/>
              </w:rPr>
              <w:t xml:space="preserve">Не реже 1 раза в год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14:paraId="7B7658D1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4A38DC2B" w14:textId="77777777" w:rsidTr="00630214">
        <w:tc>
          <w:tcPr>
            <w:tcW w:w="817" w:type="dxa"/>
          </w:tcPr>
          <w:p w14:paraId="01FECAFC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6BDDD25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4035" w:type="dxa"/>
          </w:tcPr>
          <w:p w14:paraId="5CD9A5BD" w14:textId="77777777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24B83794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00ED97CC" w14:textId="77777777" w:rsidTr="00630214">
        <w:tc>
          <w:tcPr>
            <w:tcW w:w="817" w:type="dxa"/>
          </w:tcPr>
          <w:p w14:paraId="02632854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10ED5AA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доклады, содержащие результаты обобщения правоприменительной практики контрольного (надзорного) органа</w:t>
            </w:r>
          </w:p>
        </w:tc>
        <w:tc>
          <w:tcPr>
            <w:tcW w:w="4035" w:type="dxa"/>
          </w:tcPr>
          <w:p w14:paraId="2127A89D" w14:textId="7FCE7495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 5 рабочих дней со дня утверждения (утверждение доклада не позднее </w:t>
            </w:r>
            <w:r w:rsidR="005A093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A0933">
              <w:rPr>
                <w:rFonts w:ascii="PT Astra Serif" w:hAnsi="PT Astra Serif" w:cs="Times New Roman"/>
                <w:sz w:val="24"/>
                <w:szCs w:val="24"/>
              </w:rPr>
              <w:t>февраля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года, следующего за отчетным)</w:t>
            </w:r>
          </w:p>
        </w:tc>
        <w:tc>
          <w:tcPr>
            <w:tcW w:w="3697" w:type="dxa"/>
            <w:vMerge/>
          </w:tcPr>
          <w:p w14:paraId="097C4EF4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3898D9F3" w14:textId="77777777" w:rsidTr="00630214">
        <w:tc>
          <w:tcPr>
            <w:tcW w:w="817" w:type="dxa"/>
          </w:tcPr>
          <w:p w14:paraId="35E52695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305E1D2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доклады о государственном контроле (надзоре), муниципальном контроле</w:t>
            </w:r>
          </w:p>
        </w:tc>
        <w:tc>
          <w:tcPr>
            <w:tcW w:w="4035" w:type="dxa"/>
          </w:tcPr>
          <w:p w14:paraId="03B5035E" w14:textId="3C9C46B5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="005A0933">
              <w:rPr>
                <w:rFonts w:ascii="PT Astra Serif" w:hAnsi="PT Astra Serif" w:cs="Times New Roman"/>
                <w:sz w:val="24"/>
                <w:szCs w:val="24"/>
              </w:rPr>
              <w:t>01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марта, следующего за отчетным </w:t>
            </w:r>
          </w:p>
        </w:tc>
        <w:tc>
          <w:tcPr>
            <w:tcW w:w="3697" w:type="dxa"/>
            <w:vMerge/>
          </w:tcPr>
          <w:p w14:paraId="524EEAF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585B6D0E" w14:textId="77777777" w:rsidTr="00630214">
        <w:tc>
          <w:tcPr>
            <w:tcW w:w="817" w:type="dxa"/>
          </w:tcPr>
          <w:p w14:paraId="5AEE1F69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C37DAB4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035" w:type="dxa"/>
          </w:tcPr>
          <w:p w14:paraId="05CE2A4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14:paraId="51377A4B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5C2D395A" w14:textId="77777777" w:rsidTr="00630214">
        <w:tc>
          <w:tcPr>
            <w:tcW w:w="14786" w:type="dxa"/>
            <w:gridSpan w:val="4"/>
          </w:tcPr>
          <w:p w14:paraId="46739BCF" w14:textId="77777777" w:rsidR="009F67F1" w:rsidRPr="00B63E47" w:rsidRDefault="009F67F1" w:rsidP="0063021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63E4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9F67F1" w14:paraId="5E13FE8B" w14:textId="77777777" w:rsidTr="00630214">
        <w:tc>
          <w:tcPr>
            <w:tcW w:w="817" w:type="dxa"/>
          </w:tcPr>
          <w:p w14:paraId="4DFE13C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27498A38" w14:textId="77777777" w:rsidR="009F67F1" w:rsidRPr="00B63E47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Обобщение практики осуществления регионального государственного надзора и размещение на официальном сайте департамента в информационно-телекоммуникационной сети «Интернет» (https://dprr.yanao.ru/) </w:t>
            </w:r>
          </w:p>
        </w:tc>
        <w:tc>
          <w:tcPr>
            <w:tcW w:w="4035" w:type="dxa"/>
          </w:tcPr>
          <w:p w14:paraId="4B48406A" w14:textId="26E83F91" w:rsidR="009F67F1" w:rsidRPr="00B63E47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доклада не позднее </w:t>
            </w:r>
            <w:r w:rsidR="001D3A5B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D3A5B">
              <w:rPr>
                <w:rFonts w:ascii="PT Astra Serif" w:hAnsi="PT Astra Serif" w:cs="Times New Roman"/>
                <w:sz w:val="24"/>
                <w:szCs w:val="24"/>
              </w:rPr>
              <w:t>февраля</w:t>
            </w: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 года, следующего за отчетным (размещение </w:t>
            </w:r>
            <w:r w:rsidRPr="00B63E47">
              <w:rPr>
                <w:rFonts w:ascii="PT Astra Serif" w:hAnsi="PT Astra Serif" w:cs="PT Astra Serif"/>
                <w:sz w:val="24"/>
                <w:szCs w:val="24"/>
              </w:rPr>
              <w:t>в срок до 5 рабочих дней со дня утверждения доклада)</w:t>
            </w:r>
          </w:p>
          <w:p w14:paraId="2DDBF395" w14:textId="77777777" w:rsidR="009F67F1" w:rsidRPr="00B63E47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A1C6322" w14:textId="77777777" w:rsidR="009F67F1" w:rsidRPr="00B63E47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Предотвращение нарушения обязательных требований</w:t>
            </w:r>
          </w:p>
        </w:tc>
      </w:tr>
      <w:tr w:rsidR="009F67F1" w14:paraId="1F314FB5" w14:textId="77777777" w:rsidTr="00630214">
        <w:tc>
          <w:tcPr>
            <w:tcW w:w="817" w:type="dxa"/>
          </w:tcPr>
          <w:p w14:paraId="4019099D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1B92B430" w14:textId="7BADD9DB" w:rsidR="009F67F1" w:rsidRPr="00B63E47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публичных мероприятий по обсуждению результатов правоприменительной практики при осуществлении регионального государственного </w:t>
            </w:r>
            <w:r w:rsidR="00F94380">
              <w:rPr>
                <w:rFonts w:ascii="PT Astra Serif" w:hAnsi="PT Astra Serif" w:cs="Times New Roman"/>
                <w:sz w:val="24"/>
                <w:szCs w:val="24"/>
              </w:rPr>
              <w:t>экологического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20EC8">
              <w:rPr>
                <w:rFonts w:ascii="PT Astra Serif" w:hAnsi="PT Astra Serif" w:cs="Times New Roman"/>
                <w:sz w:val="24"/>
                <w:szCs w:val="24"/>
              </w:rPr>
              <w:t>контроля (надзора), в том числе в межведомственном формате</w:t>
            </w:r>
          </w:p>
        </w:tc>
        <w:tc>
          <w:tcPr>
            <w:tcW w:w="4035" w:type="dxa"/>
          </w:tcPr>
          <w:p w14:paraId="66175B58" w14:textId="77777777" w:rsidR="009F67F1" w:rsidRPr="00B63E47" w:rsidRDefault="009F67F1" w:rsidP="0063021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63E47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3697" w:type="dxa"/>
          </w:tcPr>
          <w:p w14:paraId="29182ADE" w14:textId="77777777" w:rsidR="009F67F1" w:rsidRPr="00B63E47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>Повышение информированности контролируемых лиц о действующих обязательных требованиях</w:t>
            </w:r>
          </w:p>
        </w:tc>
      </w:tr>
      <w:tr w:rsidR="009F67F1" w14:paraId="387BF083" w14:textId="77777777" w:rsidTr="00630214">
        <w:tc>
          <w:tcPr>
            <w:tcW w:w="14786" w:type="dxa"/>
            <w:gridSpan w:val="4"/>
          </w:tcPr>
          <w:p w14:paraId="41CB8A0D" w14:textId="77777777" w:rsidR="009F67F1" w:rsidRPr="00B63E47" w:rsidRDefault="009F67F1" w:rsidP="00630214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63E47">
              <w:rPr>
                <w:rFonts w:ascii="PT Astra Serif" w:hAnsi="PT Astra Serif" w:cs="Times New Roman"/>
                <w:b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</w:tr>
      <w:tr w:rsidR="009F67F1" w14:paraId="3B8C5BF6" w14:textId="77777777" w:rsidTr="00630214">
        <w:tc>
          <w:tcPr>
            <w:tcW w:w="817" w:type="dxa"/>
          </w:tcPr>
          <w:p w14:paraId="05C698A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2ED9ED18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Объявление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предостережений о недопустимости нарушения обязательных требований в соответствии с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года № 166</w:t>
            </w:r>
          </w:p>
        </w:tc>
        <w:tc>
          <w:tcPr>
            <w:tcW w:w="4035" w:type="dxa"/>
          </w:tcPr>
          <w:p w14:paraId="796989AE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(при наличии </w:t>
            </w:r>
            <w:r w:rsidRPr="0098160A">
              <w:rPr>
                <w:rFonts w:ascii="PT Astra Serif" w:hAnsi="PT Astra Serif" w:cs="Times New Roman"/>
                <w:sz w:val="24"/>
                <w:szCs w:val="24"/>
              </w:rPr>
              <w:t>оснований, предусмотренных п.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Pr="009816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8160A">
              <w:rPr>
                <w:rFonts w:ascii="PT Astra Serif" w:hAnsi="PT Astra Serif" w:cs="PT Astra Serif"/>
                <w:sz w:val="24"/>
                <w:szCs w:val="24"/>
              </w:rPr>
              <w:t>Положени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я)</w:t>
            </w:r>
          </w:p>
        </w:tc>
        <w:tc>
          <w:tcPr>
            <w:tcW w:w="3697" w:type="dxa"/>
          </w:tcPr>
          <w:p w14:paraId="60D3E1DA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>Стимулирование добросовестного исполнения обязательных требований</w:t>
            </w:r>
          </w:p>
        </w:tc>
      </w:tr>
      <w:tr w:rsidR="009F67F1" w14:paraId="2097291D" w14:textId="77777777" w:rsidTr="00630214">
        <w:tc>
          <w:tcPr>
            <w:tcW w:w="14786" w:type="dxa"/>
            <w:gridSpan w:val="4"/>
          </w:tcPr>
          <w:p w14:paraId="12B0B833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160A">
              <w:rPr>
                <w:rFonts w:ascii="PT Astra Serif" w:hAnsi="PT Astra Serif" w:cs="Times New Roman"/>
                <w:b/>
                <w:sz w:val="24"/>
                <w:szCs w:val="24"/>
              </w:rPr>
              <w:t>Профилактический визит</w:t>
            </w:r>
          </w:p>
        </w:tc>
      </w:tr>
      <w:tr w:rsidR="009F67F1" w14:paraId="6D821689" w14:textId="77777777" w:rsidTr="00630214">
        <w:tc>
          <w:tcPr>
            <w:tcW w:w="817" w:type="dxa"/>
          </w:tcPr>
          <w:p w14:paraId="6210F3EE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3F6AECB8" w14:textId="77777777" w:rsidR="009F67F1" w:rsidRPr="00B63E47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Проведение профилактического визита в форме профилактической беседы по месту осуществления деятельности контролируемого лица либо путем </w:t>
            </w:r>
            <w:r w:rsidRPr="0098160A">
              <w:rPr>
                <w:rFonts w:ascii="PT Astra Serif" w:hAnsi="PT Astra Serif" w:cs="PT Astra Serif"/>
                <w:sz w:val="24"/>
                <w:szCs w:val="24"/>
              </w:rPr>
              <w:t xml:space="preserve">использования видеоконференцсвязи в соответствии со </w:t>
            </w:r>
            <w:hyperlink r:id="rId9" w:history="1">
              <w:r w:rsidRPr="0098160A">
                <w:rPr>
                  <w:rFonts w:ascii="PT Astra Serif" w:hAnsi="PT Astra Serif" w:cs="PT Astra Serif"/>
                  <w:sz w:val="24"/>
                  <w:szCs w:val="24"/>
                </w:rPr>
                <w:t>статьей 52</w:t>
              </w:r>
            </w:hyperlink>
            <w:r w:rsidRPr="0098160A">
              <w:rPr>
                <w:rFonts w:ascii="PT Astra Serif" w:hAnsi="PT Astra Serif" w:cs="PT Astra Serif"/>
                <w:sz w:val="24"/>
                <w:szCs w:val="24"/>
              </w:rPr>
              <w:t xml:space="preserve"> Фе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дерального закона № 248-ФЗ.</w:t>
            </w:r>
          </w:p>
        </w:tc>
        <w:tc>
          <w:tcPr>
            <w:tcW w:w="4035" w:type="dxa"/>
          </w:tcPr>
          <w:p w14:paraId="040820F8" w14:textId="77777777" w:rsidR="009F67F1" w:rsidRPr="003466F6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3466F6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AC69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AC69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3466F6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46E58091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контролируемых лиц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о действующих обязательных требованиях</w:t>
            </w:r>
          </w:p>
        </w:tc>
      </w:tr>
      <w:tr w:rsidR="009F67F1" w14:paraId="5E0547A3" w14:textId="77777777" w:rsidTr="00630214">
        <w:tc>
          <w:tcPr>
            <w:tcW w:w="14786" w:type="dxa"/>
            <w:gridSpan w:val="4"/>
          </w:tcPr>
          <w:p w14:paraId="32A77A22" w14:textId="77777777" w:rsidR="009F67F1" w:rsidRPr="00B63E47" w:rsidRDefault="009F67F1" w:rsidP="0063021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63E47">
              <w:rPr>
                <w:rFonts w:ascii="PT Astra Serif" w:hAnsi="PT Astra Serif"/>
                <w:b/>
                <w:sz w:val="24"/>
                <w:szCs w:val="24"/>
              </w:rPr>
              <w:t>Консультирование</w:t>
            </w:r>
          </w:p>
        </w:tc>
      </w:tr>
      <w:tr w:rsidR="009F67F1" w14:paraId="38EE0823" w14:textId="77777777" w:rsidTr="00630214">
        <w:tc>
          <w:tcPr>
            <w:tcW w:w="817" w:type="dxa"/>
          </w:tcPr>
          <w:p w14:paraId="0B9A178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31854B51" w14:textId="77777777" w:rsidR="009F67F1" w:rsidRPr="00AC693E" w:rsidRDefault="009F67F1" w:rsidP="0063021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AC693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Осуществление консультирования (дачи разъяснений) по следующим вопросам, связанным с организацией и осуществлением государственного контроля </w:t>
            </w:r>
            <w:r w:rsidRPr="00385F0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(надзора)</w:t>
            </w:r>
          </w:p>
          <w:p w14:paraId="61A741E2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35" w:type="dxa"/>
          </w:tcPr>
          <w:p w14:paraId="689764AC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мере поступления обращений контролируемых лиц и их представителей</w:t>
            </w:r>
          </w:p>
        </w:tc>
        <w:tc>
          <w:tcPr>
            <w:tcW w:w="3697" w:type="dxa"/>
          </w:tcPr>
          <w:p w14:paraId="12FE1811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контролируемых лиц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о действующих обязательных требованиях</w:t>
            </w:r>
          </w:p>
        </w:tc>
      </w:tr>
    </w:tbl>
    <w:p w14:paraId="1EBAF6E4" w14:textId="77777777" w:rsidR="009F67F1" w:rsidRPr="001F7F09" w:rsidRDefault="009F67F1" w:rsidP="009F67F1">
      <w:pPr>
        <w:widowControl w:val="0"/>
        <w:shd w:val="clear" w:color="auto" w:fill="FFFFFF"/>
        <w:tabs>
          <w:tab w:val="left" w:pos="1134"/>
        </w:tabs>
        <w:spacing w:after="0" w:line="480" w:lineRule="auto"/>
        <w:rPr>
          <w:rFonts w:ascii="PT Astra Serif" w:eastAsia="Times New Roman" w:hAnsi="PT Astra Serif"/>
          <w:bCs/>
          <w:spacing w:val="-3"/>
          <w:sz w:val="28"/>
          <w:szCs w:val="28"/>
          <w:lang w:eastAsia="ru-RU"/>
        </w:rPr>
        <w:sectPr w:rsidR="009F67F1" w:rsidRPr="001F7F09" w:rsidSect="00876C32">
          <w:pgSz w:w="16838" w:h="11906" w:orient="landscape"/>
          <w:pgMar w:top="567" w:right="1134" w:bottom="1701" w:left="1134" w:header="709" w:footer="709" w:gutter="0"/>
          <w:pgNumType w:start="16"/>
          <w:cols w:space="708"/>
          <w:docGrid w:linePitch="360"/>
        </w:sectPr>
      </w:pPr>
      <w:r w:rsidRPr="001F7F09">
        <w:rPr>
          <w:rFonts w:ascii="PT Astra Serif" w:eastAsia="Times New Roman" w:hAnsi="PT Astra Serif"/>
          <w:bCs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59E49F2" w14:textId="77777777" w:rsidR="009F67F1" w:rsidRPr="00AC693E" w:rsidRDefault="009F67F1" w:rsidP="009F67F1">
      <w:pPr>
        <w:widowControl w:val="0"/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B31D241" w14:textId="6D370844" w:rsidR="007443AE" w:rsidRDefault="007443AE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A84D63" w14:textId="77777777" w:rsidR="00215D91" w:rsidRPr="00AC693E" w:rsidRDefault="00215D91" w:rsidP="00215D91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5</w:t>
      </w:r>
      <w:r w:rsidRPr="00AC693E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AC693E">
        <w:rPr>
          <w:rFonts w:ascii="PT Astra Serif" w:hAnsi="PT Astra Serif"/>
          <w:b/>
          <w:sz w:val="28"/>
          <w:szCs w:val="28"/>
        </w:rPr>
        <w:t>Показатели результативности и эффективности программы профилактики</w:t>
      </w:r>
    </w:p>
    <w:p w14:paraId="46AD81C4" w14:textId="77777777" w:rsidR="00215D91" w:rsidRPr="00AC693E" w:rsidRDefault="00215D91" w:rsidP="00215D91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D0560B5" w14:textId="425BB8B3" w:rsidR="00215D91" w:rsidRDefault="00215D91" w:rsidP="00215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 xml:space="preserve">Показатели результативности и эффективности программы профилактики исходят из установленных целей и решаемых задач данной программы и отражаются в расчете ключевых показателей и их целевых значений для  регионального государственного </w:t>
      </w:r>
      <w:r>
        <w:rPr>
          <w:rFonts w:ascii="PT Astra Serif" w:hAnsi="PT Astra Serif" w:cs="PT Astra Serif"/>
          <w:sz w:val="28"/>
          <w:szCs w:val="28"/>
        </w:rPr>
        <w:t>экологического</w:t>
      </w:r>
      <w:r w:rsidRPr="0015188B">
        <w:rPr>
          <w:rFonts w:ascii="PT Astra Serif" w:hAnsi="PT Astra Serif" w:cs="PT Astra Serif"/>
          <w:sz w:val="28"/>
          <w:szCs w:val="28"/>
        </w:rPr>
        <w:t xml:space="preserve"> контроля, утвержденных</w:t>
      </w:r>
      <w:r>
        <w:rPr>
          <w:rFonts w:ascii="PT Astra Serif" w:hAnsi="PT Astra Serif" w:cs="PT Astra Serif"/>
          <w:sz w:val="28"/>
          <w:szCs w:val="28"/>
        </w:rPr>
        <w:t xml:space="preserve"> постановлением </w:t>
      </w:r>
      <w:r w:rsidRPr="00215D91">
        <w:rPr>
          <w:rFonts w:ascii="PT Astra Serif" w:hAnsi="PT Astra Serif" w:cs="PT Astra Serif"/>
          <w:sz w:val="28"/>
          <w:szCs w:val="28"/>
        </w:rPr>
        <w:t xml:space="preserve">Совета министров Республики Крым от 29.09.2021 №564 которые входят в систему показателей результативности и эффективности деятельности </w:t>
      </w:r>
      <w:r>
        <w:rPr>
          <w:rFonts w:ascii="PT Astra Serif" w:hAnsi="PT Astra Serif" w:cs="PT Astra Serif"/>
          <w:sz w:val="28"/>
          <w:szCs w:val="28"/>
        </w:rPr>
        <w:t>контрольного (надзорного) органа</w:t>
      </w:r>
      <w:r w:rsidRPr="00215D91">
        <w:rPr>
          <w:rFonts w:ascii="PT Astra Serif" w:hAnsi="PT Astra Serif" w:cs="PT Astra Serif"/>
          <w:sz w:val="28"/>
          <w:szCs w:val="28"/>
        </w:rPr>
        <w:t xml:space="preserve"> и отражают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</w:t>
      </w:r>
      <w:r>
        <w:rPr>
          <w:rFonts w:ascii="PT Astra Serif" w:hAnsi="PT Astra Serif" w:cs="PT Astra Serif"/>
          <w:sz w:val="28"/>
          <w:szCs w:val="28"/>
        </w:rPr>
        <w:t>о</w:t>
      </w:r>
      <w:r w:rsidRPr="00215D91">
        <w:rPr>
          <w:rFonts w:ascii="PT Astra Serif" w:hAnsi="PT Astra Serif" w:cs="PT Astra Serif"/>
          <w:sz w:val="28"/>
          <w:szCs w:val="28"/>
        </w:rPr>
        <w:t xml:space="preserve"> обеспечить </w:t>
      </w:r>
      <w:r>
        <w:rPr>
          <w:rFonts w:ascii="PT Astra Serif" w:hAnsi="PT Astra Serif" w:cs="PT Astra Serif"/>
          <w:sz w:val="28"/>
          <w:szCs w:val="28"/>
        </w:rPr>
        <w:t>Министерство.</w:t>
      </w:r>
    </w:p>
    <w:p w14:paraId="1432AB95" w14:textId="430835D1" w:rsidR="00215D91" w:rsidRPr="0015188B" w:rsidRDefault="00215D91" w:rsidP="00215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Для государственного экологического контроля устанавливаются следующие ключевые показатели и их целевые значения:</w:t>
      </w:r>
    </w:p>
    <w:p w14:paraId="4CE4BDB1" w14:textId="6E8CB339" w:rsidR="00A95DC6" w:rsidRDefault="00A95DC6" w:rsidP="0061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F2930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В рамках исследования эффективность и результативность профилактических мероприятий оценивается по следующим ключевым направлениям:</w:t>
      </w:r>
    </w:p>
    <w:p w14:paraId="7E6BE82E" w14:textId="77777777" w:rsidR="00E052C3" w:rsidRPr="00E052C3" w:rsidRDefault="00E052C3" w:rsidP="00E052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информированность подконтрольных субъектов:</w:t>
      </w:r>
    </w:p>
    <w:p w14:paraId="0CB7336F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Об обязательных требованиях;</w:t>
      </w:r>
    </w:p>
    <w:p w14:paraId="6B3CF393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принятых и готовящихся изменениях в системе обязательных требований;</w:t>
      </w:r>
    </w:p>
    <w:p w14:paraId="1C594ED5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порядке проведения проверок;</w:t>
      </w:r>
    </w:p>
    <w:p w14:paraId="293201BE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правах подконтрольного субъекта в ходе проверки;</w:t>
      </w:r>
    </w:p>
    <w:p w14:paraId="7E79B0FC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порядке проведения административных расследований;</w:t>
      </w:r>
    </w:p>
    <w:p w14:paraId="1D87A105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правах подконтрольного субъекта в ходе административных расследований, проводимых в его отношении;</w:t>
      </w:r>
    </w:p>
    <w:p w14:paraId="7738FED3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порядке проведения рейдовых мероприятий.</w:t>
      </w:r>
    </w:p>
    <w:p w14:paraId="6094E5D4" w14:textId="77777777" w:rsidR="00E052C3" w:rsidRPr="00E052C3" w:rsidRDefault="00E052C3" w:rsidP="00E052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Понятность обязательных требований, обеспечивающая их однозначное толкование подконтрольными субъектами и Министерством;</w:t>
      </w:r>
    </w:p>
    <w:p w14:paraId="4B41D58D" w14:textId="77777777" w:rsidR="00E052C3" w:rsidRPr="00E052C3" w:rsidRDefault="00E052C3" w:rsidP="00E052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Вовлечение подконтрольных субъектов в регулярное взаимодействие с контрольно-надзорным органом.</w:t>
      </w:r>
    </w:p>
    <w:p w14:paraId="37AA4C67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Общая оценка эффективности реализации программы рассчитывается по следующей формуле:</w:t>
      </w:r>
    </w:p>
    <w:p w14:paraId="1B41DE84" w14:textId="45A4D05B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эффект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показ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показ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*100 %, где:</m:t>
          </m:r>
        </m:oMath>
      </m:oMathPara>
    </w:p>
    <w:p w14:paraId="4902324A" w14:textId="3A639FDE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показ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052C3">
        <w:rPr>
          <w:rFonts w:ascii="Times New Roman" w:hAnsi="Times New Roman" w:cs="Times New Roman"/>
          <w:sz w:val="28"/>
          <w:szCs w:val="28"/>
        </w:rPr>
        <w:t>- сумма достигнутых (100% и более) по итогам календарного года целевых показателей программы в рамках всех видов надзора, ед.</w:t>
      </w:r>
    </w:p>
    <w:p w14:paraId="74500D88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показ</m:t>
            </m:r>
          </m:sub>
        </m:sSub>
      </m:oMath>
      <w:r w:rsidRPr="00E052C3">
        <w:rPr>
          <w:rFonts w:ascii="Times New Roman" w:hAnsi="Times New Roman" w:cs="Times New Roman"/>
          <w:sz w:val="28"/>
          <w:szCs w:val="28"/>
        </w:rPr>
        <w:t xml:space="preserve"> - общее количество целевых показателей программы в рамках всех видов надзора, ед.</w:t>
      </w:r>
    </w:p>
    <w:tbl>
      <w:tblPr>
        <w:tblW w:w="9503" w:type="dxa"/>
        <w:tblCellSpacing w:w="15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2188"/>
        <w:gridCol w:w="4333"/>
      </w:tblGrid>
      <w:tr w:rsidR="00E052C3" w:rsidRPr="00E052C3" w14:paraId="422D2F25" w14:textId="77777777" w:rsidTr="00630214">
        <w:trPr>
          <w:tblCellSpacing w:w="15" w:type="dxa"/>
        </w:trPr>
        <w:tc>
          <w:tcPr>
            <w:tcW w:w="12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413A4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125086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2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7E545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реализации программы </w:t>
            </w:r>
          </w:p>
        </w:tc>
        <w:tc>
          <w:tcPr>
            <w:tcW w:w="42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35193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</w:t>
            </w:r>
          </w:p>
        </w:tc>
      </w:tr>
      <w:tr w:rsidR="00E052C3" w:rsidRPr="00E052C3" w14:paraId="7520763A" w14:textId="77777777" w:rsidTr="00630214">
        <w:trPr>
          <w:tblCellSpacing w:w="15" w:type="dxa"/>
        </w:trPr>
        <w:tc>
          <w:tcPr>
            <w:tcW w:w="12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7687DD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52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эффект</w:t>
            </w:r>
            <w:proofErr w:type="spellEnd"/>
            <w:r w:rsidRPr="00E052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4718E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&lt;= 90%</w:t>
            </w:r>
          </w:p>
        </w:tc>
        <w:tc>
          <w:tcPr>
            <w:tcW w:w="2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42EAB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42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EFF2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E052C3" w:rsidRPr="00E052C3" w14:paraId="31EEFD2A" w14:textId="77777777" w:rsidTr="00630214">
        <w:trPr>
          <w:tblCellSpacing w:w="15" w:type="dxa"/>
        </w:trPr>
        <w:tc>
          <w:tcPr>
            <w:tcW w:w="12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48C33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63678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&gt; 90%, но &lt;= 70%</w:t>
            </w:r>
          </w:p>
        </w:tc>
        <w:tc>
          <w:tcPr>
            <w:tcW w:w="2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888321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42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934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части изменения интенсивности мероприятий и форм профилактических воздействий </w:t>
            </w:r>
          </w:p>
        </w:tc>
      </w:tr>
      <w:tr w:rsidR="00E052C3" w:rsidRPr="00E052C3" w14:paraId="30CEF011" w14:textId="77777777" w:rsidTr="00630214">
        <w:trPr>
          <w:tblCellSpacing w:w="15" w:type="dxa"/>
        </w:trPr>
        <w:tc>
          <w:tcPr>
            <w:tcW w:w="12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730867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163095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&gt; 70%</w:t>
            </w:r>
          </w:p>
        </w:tc>
        <w:tc>
          <w:tcPr>
            <w:tcW w:w="2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52A3D0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42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33AA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14:paraId="26C4779D" w14:textId="00703BB2" w:rsidR="00A95DC6" w:rsidRDefault="00A95DC6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EBCC8" w14:textId="068D2971" w:rsidR="00215D91" w:rsidRDefault="00215D9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24706C" w14:textId="77777777" w:rsidR="00215D91" w:rsidRPr="00215D91" w:rsidRDefault="00215D91" w:rsidP="00215D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регионального государственного экологического контроля (надзора) на территории Республики Крым и их целевые значения:</w:t>
      </w:r>
    </w:p>
    <w:p w14:paraId="33F9D70C" w14:textId="77777777" w:rsidR="00215D91" w:rsidRPr="00215D91" w:rsidRDefault="00215D91" w:rsidP="00215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44"/>
        <w:gridCol w:w="4610"/>
      </w:tblGrid>
      <w:tr w:rsidR="00215D91" w:rsidRPr="00215D91" w14:paraId="5B27E002" w14:textId="77777777" w:rsidTr="00630214">
        <w:tc>
          <w:tcPr>
            <w:tcW w:w="4786" w:type="dxa"/>
          </w:tcPr>
          <w:p w14:paraId="12BBABEC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673" w:type="dxa"/>
          </w:tcPr>
          <w:p w14:paraId="44BF37EE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  <w:p w14:paraId="76D16BF7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91" w:rsidRPr="00215D91" w14:paraId="5311ED6D" w14:textId="77777777" w:rsidTr="00630214">
        <w:tc>
          <w:tcPr>
            <w:tcW w:w="4786" w:type="dxa"/>
          </w:tcPr>
          <w:p w14:paraId="23C9A18B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  <w:p w14:paraId="09470BCB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59C2A5D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15D91" w:rsidRPr="00215D91" w14:paraId="098FE25D" w14:textId="77777777" w:rsidTr="00630214">
        <w:tc>
          <w:tcPr>
            <w:tcW w:w="4786" w:type="dxa"/>
          </w:tcPr>
          <w:p w14:paraId="71CE5EEA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Доля выполнения плана проведения плановых контрольных (надзорных) мероприятий на очередной календарный год</w:t>
            </w:r>
          </w:p>
          <w:p w14:paraId="151C1B91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25A3428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15D91" w:rsidRPr="00215D91" w14:paraId="0E00397D" w14:textId="77777777" w:rsidTr="00630214">
        <w:tc>
          <w:tcPr>
            <w:tcW w:w="4786" w:type="dxa"/>
          </w:tcPr>
          <w:p w14:paraId="6FEBB8C3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(надзорных) мероприятий</w:t>
            </w:r>
          </w:p>
          <w:p w14:paraId="411C0CC6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C22CC30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15D91" w:rsidRPr="00215D91" w14:paraId="6C5F6D0A" w14:textId="77777777" w:rsidTr="00630214">
        <w:tc>
          <w:tcPr>
            <w:tcW w:w="4786" w:type="dxa"/>
          </w:tcPr>
          <w:p w14:paraId="39AA2130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департаментом постановлений, за исключением постановлений, отмененных на основании статьи 2.9 Кодекса Российской Федерации об административных правонарушениях</w:t>
            </w:r>
          </w:p>
        </w:tc>
        <w:tc>
          <w:tcPr>
            <w:tcW w:w="4673" w:type="dxa"/>
          </w:tcPr>
          <w:p w14:paraId="4EC811CB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14:paraId="707B788A" w14:textId="77777777" w:rsidR="00215D91" w:rsidRPr="001B7EEB" w:rsidRDefault="00215D91" w:rsidP="0061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D91" w:rsidRPr="001B7EEB" w:rsidSect="00F8170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241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877679" w14:textId="77777777" w:rsidR="00E04E87" w:rsidRPr="005135C9" w:rsidRDefault="00097690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35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35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35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135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D8C437" w14:textId="77777777" w:rsidR="00E04E87" w:rsidRDefault="0009769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C2"/>
    <w:multiLevelType w:val="hybridMultilevel"/>
    <w:tmpl w:val="81DC3952"/>
    <w:lvl w:ilvl="0" w:tplc="EF82F3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407"/>
    <w:multiLevelType w:val="hybridMultilevel"/>
    <w:tmpl w:val="476A1B72"/>
    <w:lvl w:ilvl="0" w:tplc="ACD2A8D4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" w15:restartNumberingAfterBreak="0">
    <w:nsid w:val="16561283"/>
    <w:multiLevelType w:val="multilevel"/>
    <w:tmpl w:val="D1100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8E74A8"/>
    <w:multiLevelType w:val="hybridMultilevel"/>
    <w:tmpl w:val="4432C582"/>
    <w:lvl w:ilvl="0" w:tplc="F17CB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 w15:restartNumberingAfterBreak="0">
    <w:nsid w:val="33325117"/>
    <w:multiLevelType w:val="multilevel"/>
    <w:tmpl w:val="2126FE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33586486"/>
    <w:multiLevelType w:val="hybridMultilevel"/>
    <w:tmpl w:val="1E70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1500"/>
    <w:multiLevelType w:val="multilevel"/>
    <w:tmpl w:val="88A2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B90457"/>
    <w:multiLevelType w:val="hybridMultilevel"/>
    <w:tmpl w:val="C960DF9C"/>
    <w:lvl w:ilvl="0" w:tplc="1BB412B4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31B1087"/>
    <w:multiLevelType w:val="hybridMultilevel"/>
    <w:tmpl w:val="5EAC71B2"/>
    <w:lvl w:ilvl="0" w:tplc="B204EC78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CC2F0B"/>
    <w:multiLevelType w:val="hybridMultilevel"/>
    <w:tmpl w:val="9DFA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17199"/>
    <w:multiLevelType w:val="hybridMultilevel"/>
    <w:tmpl w:val="AA76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33E3"/>
    <w:multiLevelType w:val="multilevel"/>
    <w:tmpl w:val="478C58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06"/>
    <w:rsid w:val="00004972"/>
    <w:rsid w:val="00011D34"/>
    <w:rsid w:val="00011F8E"/>
    <w:rsid w:val="0001277F"/>
    <w:rsid w:val="00023CE2"/>
    <w:rsid w:val="00042218"/>
    <w:rsid w:val="00047A7A"/>
    <w:rsid w:val="00055187"/>
    <w:rsid w:val="000707A2"/>
    <w:rsid w:val="00070816"/>
    <w:rsid w:val="00072525"/>
    <w:rsid w:val="00085768"/>
    <w:rsid w:val="00092113"/>
    <w:rsid w:val="00092737"/>
    <w:rsid w:val="00094BE1"/>
    <w:rsid w:val="00094F98"/>
    <w:rsid w:val="00097690"/>
    <w:rsid w:val="000C27F8"/>
    <w:rsid w:val="000C72B6"/>
    <w:rsid w:val="000D1AA7"/>
    <w:rsid w:val="000D43B7"/>
    <w:rsid w:val="000D693C"/>
    <w:rsid w:val="000E1B81"/>
    <w:rsid w:val="000E7B1E"/>
    <w:rsid w:val="000F1E20"/>
    <w:rsid w:val="001025E8"/>
    <w:rsid w:val="001135D9"/>
    <w:rsid w:val="001155C5"/>
    <w:rsid w:val="0012036C"/>
    <w:rsid w:val="00120925"/>
    <w:rsid w:val="00127D37"/>
    <w:rsid w:val="0013114F"/>
    <w:rsid w:val="00133086"/>
    <w:rsid w:val="00140198"/>
    <w:rsid w:val="00142A12"/>
    <w:rsid w:val="001434ED"/>
    <w:rsid w:val="00146C9F"/>
    <w:rsid w:val="00152998"/>
    <w:rsid w:val="00160266"/>
    <w:rsid w:val="00170D9C"/>
    <w:rsid w:val="00173E6D"/>
    <w:rsid w:val="00174074"/>
    <w:rsid w:val="0017668E"/>
    <w:rsid w:val="00196EC3"/>
    <w:rsid w:val="001A488C"/>
    <w:rsid w:val="001A63D1"/>
    <w:rsid w:val="001B2679"/>
    <w:rsid w:val="001B4FA9"/>
    <w:rsid w:val="001B62A7"/>
    <w:rsid w:val="001B7EEB"/>
    <w:rsid w:val="001C5C36"/>
    <w:rsid w:val="001D3A5B"/>
    <w:rsid w:val="001D48BE"/>
    <w:rsid w:val="001F01B8"/>
    <w:rsid w:val="00202415"/>
    <w:rsid w:val="00203A6D"/>
    <w:rsid w:val="00215246"/>
    <w:rsid w:val="00215D91"/>
    <w:rsid w:val="00221456"/>
    <w:rsid w:val="00242C15"/>
    <w:rsid w:val="00244A16"/>
    <w:rsid w:val="00261A99"/>
    <w:rsid w:val="00262237"/>
    <w:rsid w:val="00264551"/>
    <w:rsid w:val="00265F68"/>
    <w:rsid w:val="00272069"/>
    <w:rsid w:val="002732E2"/>
    <w:rsid w:val="002827FD"/>
    <w:rsid w:val="00285046"/>
    <w:rsid w:val="00291B66"/>
    <w:rsid w:val="002B2B27"/>
    <w:rsid w:val="002C086E"/>
    <w:rsid w:val="002C3FE3"/>
    <w:rsid w:val="002C68DA"/>
    <w:rsid w:val="002D6080"/>
    <w:rsid w:val="002E324E"/>
    <w:rsid w:val="002F2411"/>
    <w:rsid w:val="002F7C73"/>
    <w:rsid w:val="00346D06"/>
    <w:rsid w:val="00350D43"/>
    <w:rsid w:val="00364AD4"/>
    <w:rsid w:val="0037147A"/>
    <w:rsid w:val="003763C8"/>
    <w:rsid w:val="00391735"/>
    <w:rsid w:val="00395466"/>
    <w:rsid w:val="00397480"/>
    <w:rsid w:val="003B4BFB"/>
    <w:rsid w:val="003B64B6"/>
    <w:rsid w:val="003D1B27"/>
    <w:rsid w:val="003E0120"/>
    <w:rsid w:val="003E51AA"/>
    <w:rsid w:val="003E5AB4"/>
    <w:rsid w:val="003E66DE"/>
    <w:rsid w:val="003F7977"/>
    <w:rsid w:val="00415BA8"/>
    <w:rsid w:val="00435917"/>
    <w:rsid w:val="00446044"/>
    <w:rsid w:val="0044660E"/>
    <w:rsid w:val="00451232"/>
    <w:rsid w:val="00470B54"/>
    <w:rsid w:val="00472E61"/>
    <w:rsid w:val="00481BD7"/>
    <w:rsid w:val="004947D9"/>
    <w:rsid w:val="004A3F14"/>
    <w:rsid w:val="004A6042"/>
    <w:rsid w:val="004C0C71"/>
    <w:rsid w:val="004C2DB6"/>
    <w:rsid w:val="004C7404"/>
    <w:rsid w:val="004D1556"/>
    <w:rsid w:val="004E0606"/>
    <w:rsid w:val="004F44D3"/>
    <w:rsid w:val="004F5C7F"/>
    <w:rsid w:val="00503B7D"/>
    <w:rsid w:val="00507E9B"/>
    <w:rsid w:val="00516E5B"/>
    <w:rsid w:val="00525A29"/>
    <w:rsid w:val="00525FE2"/>
    <w:rsid w:val="005278BB"/>
    <w:rsid w:val="005341CA"/>
    <w:rsid w:val="00544C6D"/>
    <w:rsid w:val="005513B7"/>
    <w:rsid w:val="00553066"/>
    <w:rsid w:val="00553480"/>
    <w:rsid w:val="0057101A"/>
    <w:rsid w:val="00573492"/>
    <w:rsid w:val="00581AF1"/>
    <w:rsid w:val="005919D1"/>
    <w:rsid w:val="005941EA"/>
    <w:rsid w:val="00596209"/>
    <w:rsid w:val="005A0933"/>
    <w:rsid w:val="005A2709"/>
    <w:rsid w:val="005A5A6F"/>
    <w:rsid w:val="005B081E"/>
    <w:rsid w:val="005B1964"/>
    <w:rsid w:val="005B56D0"/>
    <w:rsid w:val="005D05CE"/>
    <w:rsid w:val="005D3889"/>
    <w:rsid w:val="005D4417"/>
    <w:rsid w:val="005D4977"/>
    <w:rsid w:val="005D5C3C"/>
    <w:rsid w:val="005F39FA"/>
    <w:rsid w:val="005F7A20"/>
    <w:rsid w:val="00603717"/>
    <w:rsid w:val="0061230B"/>
    <w:rsid w:val="00630116"/>
    <w:rsid w:val="006302C3"/>
    <w:rsid w:val="006415F0"/>
    <w:rsid w:val="006477FE"/>
    <w:rsid w:val="006509F7"/>
    <w:rsid w:val="006565A2"/>
    <w:rsid w:val="00674B2E"/>
    <w:rsid w:val="00684017"/>
    <w:rsid w:val="006843D9"/>
    <w:rsid w:val="0069036C"/>
    <w:rsid w:val="00691AC9"/>
    <w:rsid w:val="00691FFD"/>
    <w:rsid w:val="0069344A"/>
    <w:rsid w:val="00693FA9"/>
    <w:rsid w:val="00694F0E"/>
    <w:rsid w:val="006A51E4"/>
    <w:rsid w:val="006C3102"/>
    <w:rsid w:val="006D4234"/>
    <w:rsid w:val="006D4840"/>
    <w:rsid w:val="006E05EA"/>
    <w:rsid w:val="006E4242"/>
    <w:rsid w:val="006E5326"/>
    <w:rsid w:val="006F2AAE"/>
    <w:rsid w:val="007135DA"/>
    <w:rsid w:val="00722827"/>
    <w:rsid w:val="00724564"/>
    <w:rsid w:val="00744245"/>
    <w:rsid w:val="007443AE"/>
    <w:rsid w:val="007510FB"/>
    <w:rsid w:val="00795389"/>
    <w:rsid w:val="007961AC"/>
    <w:rsid w:val="007C01DE"/>
    <w:rsid w:val="007C488C"/>
    <w:rsid w:val="007D2BA0"/>
    <w:rsid w:val="008151DC"/>
    <w:rsid w:val="008401AF"/>
    <w:rsid w:val="0084349C"/>
    <w:rsid w:val="00861F07"/>
    <w:rsid w:val="008764A0"/>
    <w:rsid w:val="00881C3C"/>
    <w:rsid w:val="00884A98"/>
    <w:rsid w:val="008946DF"/>
    <w:rsid w:val="008A0D40"/>
    <w:rsid w:val="008B58B9"/>
    <w:rsid w:val="008B5BB2"/>
    <w:rsid w:val="008C25F7"/>
    <w:rsid w:val="008C5527"/>
    <w:rsid w:val="008E46D2"/>
    <w:rsid w:val="008E765A"/>
    <w:rsid w:val="008F6CD7"/>
    <w:rsid w:val="008F7FC8"/>
    <w:rsid w:val="00912577"/>
    <w:rsid w:val="009313D9"/>
    <w:rsid w:val="00933C9B"/>
    <w:rsid w:val="009437C9"/>
    <w:rsid w:val="00947A28"/>
    <w:rsid w:val="00947C22"/>
    <w:rsid w:val="00954927"/>
    <w:rsid w:val="009577EB"/>
    <w:rsid w:val="00964ECD"/>
    <w:rsid w:val="009655CE"/>
    <w:rsid w:val="009839B2"/>
    <w:rsid w:val="009905B7"/>
    <w:rsid w:val="009B1EB5"/>
    <w:rsid w:val="009B2717"/>
    <w:rsid w:val="009D4E06"/>
    <w:rsid w:val="009E69A8"/>
    <w:rsid w:val="009F20BC"/>
    <w:rsid w:val="009F4012"/>
    <w:rsid w:val="009F67F1"/>
    <w:rsid w:val="00A0086E"/>
    <w:rsid w:val="00A153F6"/>
    <w:rsid w:val="00A43E66"/>
    <w:rsid w:val="00A479A1"/>
    <w:rsid w:val="00A50F2F"/>
    <w:rsid w:val="00A60B80"/>
    <w:rsid w:val="00A6212E"/>
    <w:rsid w:val="00A65097"/>
    <w:rsid w:val="00A65A73"/>
    <w:rsid w:val="00A6643D"/>
    <w:rsid w:val="00A8233B"/>
    <w:rsid w:val="00A837EE"/>
    <w:rsid w:val="00A9559F"/>
    <w:rsid w:val="00A95DC6"/>
    <w:rsid w:val="00A9723A"/>
    <w:rsid w:val="00AA242E"/>
    <w:rsid w:val="00AA2698"/>
    <w:rsid w:val="00AA2E12"/>
    <w:rsid w:val="00AB2819"/>
    <w:rsid w:val="00AD3DF1"/>
    <w:rsid w:val="00AE3B3C"/>
    <w:rsid w:val="00B04F91"/>
    <w:rsid w:val="00B051F6"/>
    <w:rsid w:val="00B059ED"/>
    <w:rsid w:val="00B07C7E"/>
    <w:rsid w:val="00B14B57"/>
    <w:rsid w:val="00B15065"/>
    <w:rsid w:val="00B258FE"/>
    <w:rsid w:val="00B31384"/>
    <w:rsid w:val="00B35BD1"/>
    <w:rsid w:val="00B3687E"/>
    <w:rsid w:val="00B37A34"/>
    <w:rsid w:val="00B539B6"/>
    <w:rsid w:val="00B5414F"/>
    <w:rsid w:val="00B5708D"/>
    <w:rsid w:val="00B6028B"/>
    <w:rsid w:val="00B613E8"/>
    <w:rsid w:val="00B72F49"/>
    <w:rsid w:val="00B73C5C"/>
    <w:rsid w:val="00B73E10"/>
    <w:rsid w:val="00B91CCD"/>
    <w:rsid w:val="00B97425"/>
    <w:rsid w:val="00BB08D0"/>
    <w:rsid w:val="00BB132C"/>
    <w:rsid w:val="00BC2A99"/>
    <w:rsid w:val="00BD336F"/>
    <w:rsid w:val="00BE359F"/>
    <w:rsid w:val="00BE6C50"/>
    <w:rsid w:val="00BF4D05"/>
    <w:rsid w:val="00BF58FE"/>
    <w:rsid w:val="00C00C04"/>
    <w:rsid w:val="00C078D5"/>
    <w:rsid w:val="00C30149"/>
    <w:rsid w:val="00C3773F"/>
    <w:rsid w:val="00C40459"/>
    <w:rsid w:val="00C50A2F"/>
    <w:rsid w:val="00C51A88"/>
    <w:rsid w:val="00C671EF"/>
    <w:rsid w:val="00C70B05"/>
    <w:rsid w:val="00C9354C"/>
    <w:rsid w:val="00CA45F8"/>
    <w:rsid w:val="00CB1C5D"/>
    <w:rsid w:val="00CC1F00"/>
    <w:rsid w:val="00CD049D"/>
    <w:rsid w:val="00CD0530"/>
    <w:rsid w:val="00CE61C8"/>
    <w:rsid w:val="00D06BC6"/>
    <w:rsid w:val="00D14177"/>
    <w:rsid w:val="00D350D1"/>
    <w:rsid w:val="00D40B48"/>
    <w:rsid w:val="00D43853"/>
    <w:rsid w:val="00D546DA"/>
    <w:rsid w:val="00D5572D"/>
    <w:rsid w:val="00D701DF"/>
    <w:rsid w:val="00D70E37"/>
    <w:rsid w:val="00D805C8"/>
    <w:rsid w:val="00D82FDF"/>
    <w:rsid w:val="00D904B9"/>
    <w:rsid w:val="00DB0568"/>
    <w:rsid w:val="00DD767F"/>
    <w:rsid w:val="00DE56A9"/>
    <w:rsid w:val="00DF2E17"/>
    <w:rsid w:val="00DF59A4"/>
    <w:rsid w:val="00E002CA"/>
    <w:rsid w:val="00E052C3"/>
    <w:rsid w:val="00E1466F"/>
    <w:rsid w:val="00E16F80"/>
    <w:rsid w:val="00E22128"/>
    <w:rsid w:val="00E2383F"/>
    <w:rsid w:val="00E4642C"/>
    <w:rsid w:val="00E505EA"/>
    <w:rsid w:val="00E56EE9"/>
    <w:rsid w:val="00E57D87"/>
    <w:rsid w:val="00E64D04"/>
    <w:rsid w:val="00E66F65"/>
    <w:rsid w:val="00E7646D"/>
    <w:rsid w:val="00E82234"/>
    <w:rsid w:val="00E96C51"/>
    <w:rsid w:val="00E97EE1"/>
    <w:rsid w:val="00EA25E0"/>
    <w:rsid w:val="00EA7398"/>
    <w:rsid w:val="00EB0EBB"/>
    <w:rsid w:val="00EB6414"/>
    <w:rsid w:val="00EC028A"/>
    <w:rsid w:val="00EE31EE"/>
    <w:rsid w:val="00F31089"/>
    <w:rsid w:val="00F334DB"/>
    <w:rsid w:val="00F51DA2"/>
    <w:rsid w:val="00F524EF"/>
    <w:rsid w:val="00F53C01"/>
    <w:rsid w:val="00F55077"/>
    <w:rsid w:val="00F56368"/>
    <w:rsid w:val="00F73585"/>
    <w:rsid w:val="00F8170B"/>
    <w:rsid w:val="00F91314"/>
    <w:rsid w:val="00F93EE8"/>
    <w:rsid w:val="00F94380"/>
    <w:rsid w:val="00F94A22"/>
    <w:rsid w:val="00FA4DFE"/>
    <w:rsid w:val="00FA61A3"/>
    <w:rsid w:val="00FD1D29"/>
    <w:rsid w:val="00FE16D0"/>
    <w:rsid w:val="00FE18DC"/>
    <w:rsid w:val="00FE29EF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3229"/>
  <w15:docId w15:val="{22CBF56E-3CC2-4036-9A0E-ACBD99B3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60E"/>
  </w:style>
  <w:style w:type="paragraph" w:styleId="2">
    <w:name w:val="heading 2"/>
    <w:basedOn w:val="a"/>
    <w:link w:val="20"/>
    <w:uiPriority w:val="9"/>
    <w:qFormat/>
    <w:rsid w:val="00E56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D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6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6E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6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4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8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049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locked/>
    <w:rsid w:val="0021524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21524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5"/>
      <w:szCs w:val="25"/>
    </w:rPr>
  </w:style>
  <w:style w:type="paragraph" w:styleId="aa">
    <w:name w:val="List Paragraph"/>
    <w:basedOn w:val="a"/>
    <w:uiPriority w:val="34"/>
    <w:qFormat/>
    <w:rsid w:val="001B7EEB"/>
    <w:pPr>
      <w:ind w:left="720"/>
      <w:contextualSpacing/>
    </w:pPr>
  </w:style>
  <w:style w:type="table" w:styleId="ab">
    <w:name w:val="Table Grid"/>
    <w:basedOn w:val="a1"/>
    <w:uiPriority w:val="39"/>
    <w:rsid w:val="000F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40198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140198"/>
    <w:rPr>
      <w:b/>
      <w:bCs/>
    </w:rPr>
  </w:style>
  <w:style w:type="paragraph" w:styleId="ad">
    <w:name w:val="footer"/>
    <w:basedOn w:val="a"/>
    <w:link w:val="ae"/>
    <w:uiPriority w:val="99"/>
    <w:unhideWhenUsed/>
    <w:rsid w:val="0059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6209"/>
  </w:style>
  <w:style w:type="character" w:styleId="af">
    <w:name w:val="Unresolved Mention"/>
    <w:basedOn w:val="a0"/>
    <w:uiPriority w:val="99"/>
    <w:semiHidden/>
    <w:unhideWhenUsed/>
    <w:rsid w:val="00FA4DFE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9F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67F1"/>
  </w:style>
  <w:style w:type="character" w:customStyle="1" w:styleId="ConsPlusNormal0">
    <w:name w:val="ConsPlusNormal Знак"/>
    <w:link w:val="ConsPlusNormal"/>
    <w:rsid w:val="009F67F1"/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b"/>
    <w:uiPriority w:val="39"/>
    <w:rsid w:val="00215D91"/>
    <w:pPr>
      <w:spacing w:after="0" w:line="240" w:lineRule="auto"/>
    </w:pPr>
    <w:rPr>
      <w:rFonts w:eastAsia="Times New Roman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s://meco.rk.gov.ru/ru/structure/7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6441279E074B4316E2BA7B1145A3C431E45AA984666BDF7A6F95F6D717908BC39CE563FA6B9ABB1512DCD1CE6C90A6CAD9AB73150169E358D3D67BhEj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9BBFFFA4172350500165576F628F36B037722CFFBAD22B318F18C56142C52BD624C4E3D42060267D762E7981456CC1A02B325B7F19987r1S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3AD6-D407-498F-AF09-C7D43C05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Смола</dc:creator>
  <cp:lastModifiedBy>user39</cp:lastModifiedBy>
  <cp:revision>2</cp:revision>
  <cp:lastPrinted>2021-09-30T12:51:00Z</cp:lastPrinted>
  <dcterms:created xsi:type="dcterms:W3CDTF">2021-10-01T13:00:00Z</dcterms:created>
  <dcterms:modified xsi:type="dcterms:W3CDTF">2021-10-01T13:00:00Z</dcterms:modified>
</cp:coreProperties>
</file>